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659" w:line="238" w:lineRule="auto"/>
        <w:ind w:left="1385" w:right="1385"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2023 YILI KURUM İÇ DEĞERLENDİRME RAPORU VERİ İHTİYACI</w:t>
      </w:r>
    </w:p>
    <w:p w:rsidR="00000000" w:rsidDel="00000000" w:rsidP="00000000" w:rsidRDefault="00000000" w:rsidRPr="00000000" w14:paraId="00000002">
      <w:pPr>
        <w:pStyle w:val="Heading1"/>
        <w:spacing w:after="538" w:lineRule="auto"/>
        <w:ind w:left="-5" w:firstLine="0"/>
        <w:rPr/>
      </w:pPr>
      <w:r w:rsidDel="00000000" w:rsidR="00000000" w:rsidRPr="00000000">
        <w:rPr>
          <w:rtl w:val="0"/>
        </w:rPr>
        <w:t xml:space="preserve">LİDERLİK, YÖNETİM ve KALİTE</w:t>
      </w:r>
    </w:p>
    <w:p w:rsidR="00000000" w:rsidDel="00000000" w:rsidP="00000000" w:rsidRDefault="00000000" w:rsidRPr="00000000" w14:paraId="00000003">
      <w:pPr>
        <w:pStyle w:val="Heading2"/>
        <w:ind w:left="-5" w:firstLine="0"/>
        <w:rPr/>
      </w:pPr>
      <w:r w:rsidDel="00000000" w:rsidR="00000000" w:rsidRPr="00000000">
        <w:rPr>
          <w:rtl w:val="0"/>
        </w:rPr>
        <w:t xml:space="preserve">A.1. Liderlik ve Kalite</w:t>
      </w:r>
    </w:p>
    <w:p w:rsidR="00000000" w:rsidDel="00000000" w:rsidP="00000000" w:rsidRDefault="00000000" w:rsidRPr="00000000" w14:paraId="00000004">
      <w:pPr>
        <w:pStyle w:val="Heading3"/>
        <w:spacing w:after="190" w:lineRule="auto"/>
        <w:ind w:left="-5" w:firstLine="0"/>
        <w:rPr>
          <w:sz w:val="24"/>
          <w:szCs w:val="24"/>
        </w:rPr>
      </w:pPr>
      <w:r w:rsidDel="00000000" w:rsidR="00000000" w:rsidRPr="00000000">
        <w:rPr>
          <w:sz w:val="24"/>
          <w:szCs w:val="24"/>
          <w:rtl w:val="0"/>
        </w:rPr>
        <w:t xml:space="preserve">A.1.1. Yönetim modeli ve idari yapı </w:t>
      </w:r>
    </w:p>
    <w:p w:rsidR="00000000" w:rsidDel="00000000" w:rsidP="00000000" w:rsidRDefault="00000000" w:rsidRPr="00000000" w14:paraId="00000005">
      <w:pPr>
        <w:spacing w:after="146" w:line="27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Yönetim Modeli ve İdari Yapı ile ilgili belgeler 30.06.2021 tarih ve 57131 sayılı yazımız ile Strateji Geliştirme Daire Başkanlığı’na sunulmuş olup, bir kez daha ekte sunulmuştur. </w:t>
      </w:r>
    </w:p>
    <w:p w:rsidR="00000000" w:rsidDel="00000000" w:rsidP="00000000" w:rsidRDefault="00000000" w:rsidRPr="00000000" w14:paraId="00000006">
      <w:pPr>
        <w:spacing w:after="168"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Örnek Kanıtlar</w:t>
      </w:r>
    </w:p>
    <w:p w:rsidR="00000000" w:rsidDel="00000000" w:rsidP="00000000" w:rsidRDefault="00000000" w:rsidRPr="00000000" w14:paraId="00000007">
      <w:pPr>
        <w:spacing w:after="1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A.1.1.1</w:t>
      </w:r>
      <w:r w:rsidDel="00000000" w:rsidR="00000000" w:rsidRPr="00000000">
        <w:rPr>
          <w:rFonts w:ascii="Times New Roman" w:cs="Times New Roman" w:eastAsia="Times New Roman" w:hAnsi="Times New Roman"/>
          <w:sz w:val="24"/>
          <w:szCs w:val="24"/>
          <w:rtl w:val="0"/>
        </w:rPr>
        <w:t xml:space="preserve"> </w:t>
      </w:r>
      <w:hyperlink r:id="rId9">
        <w:r w:rsidDel="00000000" w:rsidR="00000000" w:rsidRPr="00000000">
          <w:rPr>
            <w:rFonts w:ascii="Times New Roman" w:cs="Times New Roman" w:eastAsia="Times New Roman" w:hAnsi="Times New Roman"/>
            <w:b w:val="1"/>
            <w:color w:val="0563c1"/>
            <w:sz w:val="24"/>
            <w:szCs w:val="24"/>
            <w:u w:val="single"/>
            <w:rtl w:val="0"/>
          </w:rPr>
          <w:t xml:space="preserve">Yönetişim modeli ve organizasyon şeması</w:t>
        </w:r>
      </w:hyperlink>
      <w:r w:rsidDel="00000000" w:rsidR="00000000" w:rsidRPr="00000000">
        <w:rPr>
          <w:rtl w:val="0"/>
        </w:rPr>
      </w:r>
    </w:p>
    <w:p w:rsidR="00000000" w:rsidDel="00000000" w:rsidP="00000000" w:rsidRDefault="00000000" w:rsidRPr="00000000" w14:paraId="00000008">
      <w:pPr>
        <w:spacing w:after="1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Birimimimiz akademik ve idari organizasyon şeması web sitesinde yayınlanmış olup ilgili maddede bağlantısı verilmiştir. Yönetişim yaptığımız sektör, öğrenci ve üniversite temsilcilerinin katılımı ile kararlar alınmakta olup, gerekli detay diğer alt maddelerin kanıtlayıcı bilgilerinde sunulmuştur. </w:t>
      </w:r>
    </w:p>
    <w:p w:rsidR="00000000" w:rsidDel="00000000" w:rsidP="00000000" w:rsidRDefault="00000000" w:rsidRPr="00000000" w14:paraId="00000009">
      <w:pPr>
        <w:spacing w:after="1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A.1.1.2 </w:t>
      </w:r>
      <w:hyperlink r:id="rId10">
        <w:r w:rsidDel="00000000" w:rsidR="00000000" w:rsidRPr="00000000">
          <w:rPr>
            <w:rFonts w:ascii="Times New Roman" w:cs="Times New Roman" w:eastAsia="Times New Roman" w:hAnsi="Times New Roman"/>
            <w:b w:val="1"/>
            <w:color w:val="0563c1"/>
            <w:sz w:val="24"/>
            <w:szCs w:val="24"/>
            <w:u w:val="single"/>
            <w:rtl w:val="0"/>
          </w:rPr>
          <w:t xml:space="preserve">Birim Kalite Komisyonunun Kurulması</w:t>
        </w:r>
      </w:hyperlink>
      <w:r w:rsidDel="00000000" w:rsidR="00000000" w:rsidRPr="00000000">
        <w:rPr>
          <w:rtl w:val="0"/>
        </w:rPr>
      </w:r>
    </w:p>
    <w:p w:rsidR="00000000" w:rsidDel="00000000" w:rsidP="00000000" w:rsidRDefault="00000000" w:rsidRPr="00000000" w14:paraId="0000000A">
      <w:pPr>
        <w:spacing w:after="168" w:lineRule="auto"/>
        <w:rPr>
          <w:rFonts w:ascii="Times New Roman" w:cs="Times New Roman" w:eastAsia="Times New Roman" w:hAnsi="Times New Roman"/>
          <w:sz w:val="24"/>
          <w:szCs w:val="24"/>
        </w:rPr>
      </w:pPr>
      <w:hyperlink r:id="rId11">
        <w:r w:rsidDel="00000000" w:rsidR="00000000" w:rsidRPr="00000000">
          <w:rPr>
            <w:rFonts w:ascii="Times New Roman" w:cs="Times New Roman" w:eastAsia="Times New Roman" w:hAnsi="Times New Roman"/>
            <w:color w:val="0563c1"/>
            <w:sz w:val="24"/>
            <w:szCs w:val="24"/>
            <w:u w:val="single"/>
            <w:rtl w:val="0"/>
          </w:rPr>
          <w:t xml:space="preserve">Üniversitesimiz Kalite Koordinatörlüğü Yönergesi</w:t>
        </w:r>
      </w:hyperlink>
      <w:r w:rsidDel="00000000" w:rsidR="00000000" w:rsidRPr="00000000">
        <w:rPr>
          <w:rFonts w:ascii="Times New Roman" w:cs="Times New Roman" w:eastAsia="Times New Roman" w:hAnsi="Times New Roman"/>
          <w:sz w:val="24"/>
          <w:szCs w:val="24"/>
          <w:rtl w:val="0"/>
        </w:rPr>
        <w:t xml:space="preserve">  ve </w:t>
      </w:r>
      <w:hyperlink r:id="rId12">
        <w:r w:rsidDel="00000000" w:rsidR="00000000" w:rsidRPr="00000000">
          <w:rPr>
            <w:rFonts w:ascii="Times New Roman" w:cs="Times New Roman" w:eastAsia="Times New Roman" w:hAnsi="Times New Roman"/>
            <w:color w:val="1155cc"/>
            <w:sz w:val="24"/>
            <w:szCs w:val="24"/>
            <w:u w:val="single"/>
            <w:rtl w:val="0"/>
          </w:rPr>
          <w:t xml:space="preserve">M.Ü. Kalite Komisyonu Çalışma Usulleri ve Esasları</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referans alınarak birim ve bölüm bazlı olacak şekilde kalite komisyon üyeleri belirlenmiştir. Bu bağlamda düzenli toplantılar yapılarak sürekli iyileşme elde edilmesi hedeflenmektedir. İlgili komisyon üyeleri aynı zamanda Üniversitemiz Kalite biriminin websitesinde de yer almaktadır. </w:t>
      </w:r>
    </w:p>
    <w:p w:rsidR="00000000" w:rsidDel="00000000" w:rsidP="00000000" w:rsidRDefault="00000000" w:rsidRPr="00000000" w14:paraId="0000000B">
      <w:pPr>
        <w:spacing w:after="1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A.1.1.3 İdari Görev tanımları</w:t>
      </w:r>
    </w:p>
    <w:p w:rsidR="00000000" w:rsidDel="00000000" w:rsidP="00000000" w:rsidRDefault="00000000" w:rsidRPr="00000000" w14:paraId="0000000C">
      <w:pPr>
        <w:spacing w:after="1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Yüksekokulumuz idari görev tanımları </w:t>
      </w:r>
      <w:hyperlink r:id="rId13">
        <w:r w:rsidDel="00000000" w:rsidR="00000000" w:rsidRPr="00000000">
          <w:rPr>
            <w:rFonts w:ascii="Times New Roman" w:cs="Times New Roman" w:eastAsia="Times New Roman" w:hAnsi="Times New Roman"/>
            <w:color w:val="1155cc"/>
            <w:sz w:val="24"/>
            <w:szCs w:val="24"/>
            <w:u w:val="single"/>
            <w:rtl w:val="0"/>
          </w:rPr>
          <w:t xml:space="preserve">websitemizde</w:t>
        </w:r>
      </w:hyperlink>
      <w:r w:rsidDel="00000000" w:rsidR="00000000" w:rsidRPr="00000000">
        <w:rPr>
          <w:rFonts w:ascii="Times New Roman" w:cs="Times New Roman" w:eastAsia="Times New Roman" w:hAnsi="Times New Roman"/>
          <w:sz w:val="24"/>
          <w:szCs w:val="24"/>
          <w:rtl w:val="0"/>
        </w:rPr>
        <w:t xml:space="preserve"> paylaşılmaktadır. </w:t>
      </w:r>
    </w:p>
    <w:p w:rsidR="00000000" w:rsidDel="00000000" w:rsidP="00000000" w:rsidRDefault="00000000" w:rsidRPr="00000000" w14:paraId="0000000D">
      <w:pPr>
        <w:numPr>
          <w:ilvl w:val="0"/>
          <w:numId w:val="19"/>
        </w:numPr>
        <w:spacing w:after="0" w:afterAutospacing="0" w:lineRule="auto"/>
        <w:ind w:left="144"/>
        <w:rPr>
          <w:rFonts w:ascii="Times New Roman" w:cs="Times New Roman" w:eastAsia="Times New Roman" w:hAnsi="Times New Roman"/>
          <w:i w:val="1"/>
          <w:sz w:val="24"/>
          <w:szCs w:val="24"/>
          <w:u w:val="none"/>
        </w:rPr>
      </w:pPr>
      <w:r w:rsidDel="00000000" w:rsidR="00000000" w:rsidRPr="00000000">
        <w:rPr>
          <w:rFonts w:ascii="Times New Roman" w:cs="Times New Roman" w:eastAsia="Times New Roman" w:hAnsi="Times New Roman"/>
          <w:i w:val="1"/>
          <w:sz w:val="24"/>
          <w:szCs w:val="24"/>
          <w:rtl w:val="0"/>
        </w:rPr>
        <w:t xml:space="preserve">Kurumun yönetim ve idari alanlarla ilgili politikasını ve stratejik amaçlarını uyguladığına dair uygulamalar/kanıtlar</w:t>
      </w:r>
      <w:r w:rsidDel="00000000" w:rsidR="00000000" w:rsidRPr="00000000">
        <w:rPr>
          <w:rtl w:val="0"/>
        </w:rPr>
      </w:r>
    </w:p>
    <w:p w:rsidR="00000000" w:rsidDel="00000000" w:rsidP="00000000" w:rsidRDefault="00000000" w:rsidRPr="00000000" w14:paraId="0000000E">
      <w:pPr>
        <w:numPr>
          <w:ilvl w:val="0"/>
          <w:numId w:val="19"/>
        </w:numPr>
        <w:spacing w:after="169" w:line="267" w:lineRule="auto"/>
        <w:ind w:left="144" w:hanging="144"/>
        <w:rPr/>
      </w:pPr>
      <w:r w:rsidDel="00000000" w:rsidR="00000000" w:rsidRPr="00000000">
        <w:rPr>
          <w:rFonts w:ascii="Times New Roman" w:cs="Times New Roman" w:eastAsia="Times New Roman" w:hAnsi="Times New Roman"/>
          <w:i w:val="1"/>
          <w:sz w:val="24"/>
          <w:szCs w:val="24"/>
          <w:rtl w:val="0"/>
        </w:rPr>
        <w:t xml:space="preserve">Yönetim ve organizasyonel yapılanma uygulamalarına ilişkin izleme ve iyileştirme kanıtları</w:t>
      </w:r>
      <w:r w:rsidDel="00000000" w:rsidR="00000000" w:rsidRPr="00000000">
        <w:rPr>
          <w:rtl w:val="0"/>
        </w:rPr>
      </w:r>
    </w:p>
    <w:p w:rsidR="00000000" w:rsidDel="00000000" w:rsidP="00000000" w:rsidRDefault="00000000" w:rsidRPr="00000000" w14:paraId="0000000F">
      <w:pPr>
        <w:numPr>
          <w:ilvl w:val="0"/>
          <w:numId w:val="19"/>
        </w:numPr>
        <w:spacing w:after="581" w:line="267" w:lineRule="auto"/>
        <w:ind w:left="144" w:hanging="14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p>
    <w:p w:rsidR="00000000" w:rsidDel="00000000" w:rsidP="00000000" w:rsidRDefault="00000000" w:rsidRPr="00000000" w14:paraId="00000010">
      <w:pPr>
        <w:pStyle w:val="Heading3"/>
        <w:spacing w:after="195" w:lineRule="auto"/>
        <w:ind w:left="-5" w:firstLine="0"/>
        <w:rPr>
          <w:sz w:val="24"/>
          <w:szCs w:val="24"/>
        </w:rPr>
      </w:pPr>
      <w:r w:rsidDel="00000000" w:rsidR="00000000" w:rsidRPr="00000000">
        <w:rPr>
          <w:sz w:val="24"/>
          <w:szCs w:val="24"/>
          <w:rtl w:val="0"/>
        </w:rPr>
        <w:t xml:space="preserve">A.1.2. Liderlik</w:t>
      </w:r>
    </w:p>
    <w:p w:rsidR="00000000" w:rsidDel="00000000" w:rsidP="00000000" w:rsidRDefault="00000000" w:rsidRPr="00000000" w14:paraId="00000011">
      <w:pPr>
        <w:numPr>
          <w:ilvl w:val="0"/>
          <w:numId w:val="20"/>
        </w:numPr>
        <w:spacing w:after="169" w:line="267" w:lineRule="auto"/>
        <w:ind w:left="132" w:hanging="132"/>
        <w:rPr>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Fonts w:ascii="Times New Roman" w:cs="Times New Roman" w:eastAsia="Times New Roman" w:hAnsi="Times New Roman"/>
          <w:sz w:val="24"/>
          <w:szCs w:val="24"/>
          <w:rtl w:val="0"/>
        </w:rPr>
        <w:t xml:space="preserve">Birim kalite komisyonu kurulmuştur, her bölümden temsilci bir öğretim elemanı, ilgili bilgi ve belgeleri bölüm öğretim elemanlarından toplayarak birim kalite komisyonuna sunmaktadır. Yapılan faaliyetler aşağıdaki gibidir:</w:t>
      </w:r>
    </w:p>
    <w:p w:rsidR="00000000" w:rsidDel="00000000" w:rsidP="00000000" w:rsidRDefault="00000000" w:rsidRPr="00000000" w14:paraId="00000012">
      <w:pPr>
        <w:spacing w:after="159" w:line="275"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(5) A.1.2.1 </w:t>
      </w:r>
      <w:hyperlink r:id="rId14">
        <w:r w:rsidDel="00000000" w:rsidR="00000000" w:rsidRPr="00000000">
          <w:rPr>
            <w:rFonts w:ascii="Times New Roman" w:cs="Times New Roman" w:eastAsia="Times New Roman" w:hAnsi="Times New Roman"/>
            <w:b w:val="1"/>
            <w:color w:val="1155cc"/>
            <w:sz w:val="24"/>
            <w:szCs w:val="24"/>
            <w:u w:val="single"/>
            <w:rtl w:val="0"/>
          </w:rPr>
          <w:t xml:space="preserve">SBMYO Birim ve Program Komisyon Üyelerinin belirlenmesi</w:t>
        </w:r>
      </w:hyperlink>
      <w:r w:rsidDel="00000000" w:rsidR="00000000" w:rsidRPr="00000000">
        <w:rPr>
          <w:rtl w:val="0"/>
        </w:rPr>
      </w:r>
    </w:p>
    <w:p w:rsidR="00000000" w:rsidDel="00000000" w:rsidP="00000000" w:rsidRDefault="00000000" w:rsidRPr="00000000" w14:paraId="00000013">
      <w:pPr>
        <w:spacing w:after="159" w:line="275" w:lineRule="auto"/>
        <w:ind w:left="-5" w:hanging="1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Yüksekokulumuz ve her bir Programımızda kalite ve akreditasyon çalışmaların sistematik şekilde yürütülmesi için Kalite Komisyon üyelerimiz belirlenmiş ve Yüksekokulumuz web sitesinde yayınlanmıştır. </w:t>
      </w:r>
    </w:p>
    <w:p w:rsidR="00000000" w:rsidDel="00000000" w:rsidP="00000000" w:rsidRDefault="00000000" w:rsidRPr="00000000" w14:paraId="00000014">
      <w:pPr>
        <w:spacing w:after="159" w:line="275"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A.1.2.2 </w:t>
      </w:r>
      <w:hyperlink r:id="rId15">
        <w:r w:rsidDel="00000000" w:rsidR="00000000" w:rsidRPr="00000000">
          <w:rPr>
            <w:rFonts w:ascii="Times New Roman" w:cs="Times New Roman" w:eastAsia="Times New Roman" w:hAnsi="Times New Roman"/>
            <w:b w:val="1"/>
            <w:color w:val="1155cc"/>
            <w:sz w:val="24"/>
            <w:szCs w:val="24"/>
            <w:u w:val="single"/>
            <w:rtl w:val="0"/>
          </w:rPr>
          <w:t xml:space="preserve">SBMYO Birim ve Program Komisyon Üyeleri</w:t>
        </w:r>
      </w:hyperlink>
      <w:r w:rsidDel="00000000" w:rsidR="00000000" w:rsidRPr="00000000">
        <w:rPr>
          <w:rFonts w:ascii="Times New Roman" w:cs="Times New Roman" w:eastAsia="Times New Roman" w:hAnsi="Times New Roman"/>
          <w:b w:val="1"/>
          <w:sz w:val="24"/>
          <w:szCs w:val="24"/>
          <w:rtl w:val="0"/>
        </w:rPr>
        <w:t xml:space="preserve"> ile düzenli toplantılar yapılması</w:t>
      </w:r>
    </w:p>
    <w:p w:rsidR="00000000" w:rsidDel="00000000" w:rsidP="00000000" w:rsidRDefault="00000000" w:rsidRPr="00000000" w14:paraId="00000015">
      <w:pPr>
        <w:spacing w:after="159" w:line="275" w:lineRule="auto"/>
        <w:ind w:left="-5" w:hanging="1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Yüksekokulumuz ve her bir Programımızda kalite ve akreditasyon çalışmaların sistematik şekilde yürütülmesi için Kalite Komisyon üyelerimiz her eğitim-öğretim dönemi başında KAP bilgilendirme toplantısı yapmış ve gerekli süreçleri </w:t>
      </w:r>
      <w:hyperlink r:id="rId16">
        <w:r w:rsidDel="00000000" w:rsidR="00000000" w:rsidRPr="00000000">
          <w:rPr>
            <w:rFonts w:ascii="Times New Roman" w:cs="Times New Roman" w:eastAsia="Times New Roman" w:hAnsi="Times New Roman"/>
            <w:i w:val="1"/>
            <w:color w:val="1155cc"/>
            <w:sz w:val="24"/>
            <w:szCs w:val="24"/>
            <w:u w:val="single"/>
            <w:rtl w:val="0"/>
          </w:rPr>
          <w:t xml:space="preserve">websitesinde duyurmuştur.  </w:t>
        </w:r>
      </w:hyperlink>
      <w:r w:rsidDel="00000000" w:rsidR="00000000" w:rsidRPr="00000000">
        <w:rPr>
          <w:rtl w:val="0"/>
        </w:rPr>
      </w:r>
    </w:p>
    <w:p w:rsidR="00000000" w:rsidDel="00000000" w:rsidP="00000000" w:rsidRDefault="00000000" w:rsidRPr="00000000" w14:paraId="00000016">
      <w:pPr>
        <w:pStyle w:val="Heading3"/>
        <w:spacing w:after="170" w:lineRule="auto"/>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017">
      <w:pPr>
        <w:numPr>
          <w:ilvl w:val="0"/>
          <w:numId w:val="20"/>
        </w:numPr>
        <w:spacing w:after="169"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Kalite güvencesi kültürünü geliştirmek üzere yapılan planlamalar ve uygulamalar. </w:t>
      </w:r>
      <w:r w:rsidDel="00000000" w:rsidR="00000000" w:rsidRPr="00000000">
        <w:rPr>
          <w:rtl w:val="0"/>
        </w:rPr>
      </w:r>
    </w:p>
    <w:p w:rsidR="00000000" w:rsidDel="00000000" w:rsidP="00000000" w:rsidRDefault="00000000" w:rsidRPr="00000000" w14:paraId="00000018">
      <w:pPr>
        <w:numPr>
          <w:ilvl w:val="0"/>
          <w:numId w:val="20"/>
        </w:numPr>
        <w:spacing w:after="16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Kurumun yöneticilerinin liderlik özelliklerini ve yetkinliklerini ölçmek ve izlemek için kullanılan yöntemler, elde edilen izleme sonuçları ve bağlı iyileştirmeler</w:t>
      </w:r>
      <w:r w:rsidDel="00000000" w:rsidR="00000000" w:rsidRPr="00000000">
        <w:rPr>
          <w:rtl w:val="0"/>
        </w:rPr>
      </w:r>
    </w:p>
    <w:p w:rsidR="00000000" w:rsidDel="00000000" w:rsidP="00000000" w:rsidRDefault="00000000" w:rsidRPr="00000000" w14:paraId="00000019">
      <w:pPr>
        <w:numPr>
          <w:ilvl w:val="0"/>
          <w:numId w:val="20"/>
        </w:numPr>
        <w:spacing w:after="16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Kurumdaki kalite kültürünün gelişimini ölçmek ve izlemek için kullanılan yöntemler, elde edilen izleme sonuçları ve bağlı iyileştirmeler: </w:t>
      </w:r>
      <w:r w:rsidDel="00000000" w:rsidR="00000000" w:rsidRPr="00000000">
        <w:rPr>
          <w:rFonts w:ascii="Times New Roman" w:cs="Times New Roman" w:eastAsia="Times New Roman" w:hAnsi="Times New Roman"/>
          <w:i w:val="1"/>
          <w:color w:val="ff0000"/>
          <w:sz w:val="24"/>
          <w:szCs w:val="24"/>
          <w:rtl w:val="0"/>
        </w:rPr>
        <w:t xml:space="preserve">Kanıtlar</w:t>
      </w:r>
      <w:r w:rsidDel="00000000" w:rsidR="00000000" w:rsidRPr="00000000">
        <w:rPr>
          <w:rtl w:val="0"/>
        </w:rPr>
      </w:r>
    </w:p>
    <w:p w:rsidR="00000000" w:rsidDel="00000000" w:rsidP="00000000" w:rsidRDefault="00000000" w:rsidRPr="00000000" w14:paraId="0000001A">
      <w:pPr>
        <w:numPr>
          <w:ilvl w:val="0"/>
          <w:numId w:val="20"/>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1B">
      <w:pPr>
        <w:pStyle w:val="Heading3"/>
        <w:spacing w:after="621" w:lineRule="auto"/>
        <w:ind w:left="-5" w:firstLine="0"/>
        <w:rPr>
          <w:sz w:val="24"/>
          <w:szCs w:val="24"/>
        </w:rPr>
      </w:pPr>
      <w:r w:rsidDel="00000000" w:rsidR="00000000" w:rsidRPr="00000000">
        <w:rPr>
          <w:sz w:val="24"/>
          <w:szCs w:val="24"/>
          <w:rtl w:val="0"/>
        </w:rPr>
        <w:t xml:space="preserve">A.1.3. Kurumsal dönüşüm kapasitesi</w:t>
      </w:r>
    </w:p>
    <w:p w:rsidR="00000000" w:rsidDel="00000000" w:rsidP="00000000" w:rsidRDefault="00000000" w:rsidRPr="00000000" w14:paraId="0000001C">
      <w:pPr>
        <w:spacing w:after="180"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tl w:val="0"/>
        </w:rPr>
      </w:r>
    </w:p>
    <w:p w:rsidR="00000000" w:rsidDel="00000000" w:rsidP="00000000" w:rsidRDefault="00000000" w:rsidRPr="00000000" w14:paraId="0000001D">
      <w:pPr>
        <w:pStyle w:val="Heading3"/>
        <w:spacing w:after="170" w:lineRule="auto"/>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01E">
      <w:pPr>
        <w:numPr>
          <w:ilvl w:val="0"/>
          <w:numId w:val="21"/>
        </w:numPr>
        <w:spacing w:after="169"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Değişim yönetim modeli</w:t>
      </w:r>
      <w:r w:rsidDel="00000000" w:rsidR="00000000" w:rsidRPr="00000000">
        <w:rPr>
          <w:rtl w:val="0"/>
        </w:rPr>
      </w:r>
    </w:p>
    <w:p w:rsidR="00000000" w:rsidDel="00000000" w:rsidP="00000000" w:rsidRDefault="00000000" w:rsidRPr="00000000" w14:paraId="0000001F">
      <w:pPr>
        <w:numPr>
          <w:ilvl w:val="0"/>
          <w:numId w:val="21"/>
        </w:numPr>
        <w:spacing w:after="169"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Değişim planları, yol haritaları</w:t>
      </w:r>
      <w:r w:rsidDel="00000000" w:rsidR="00000000" w:rsidRPr="00000000">
        <w:rPr>
          <w:rtl w:val="0"/>
        </w:rPr>
      </w:r>
    </w:p>
    <w:p w:rsidR="00000000" w:rsidDel="00000000" w:rsidP="00000000" w:rsidRDefault="00000000" w:rsidRPr="00000000" w14:paraId="00000020">
      <w:pPr>
        <w:numPr>
          <w:ilvl w:val="0"/>
          <w:numId w:val="21"/>
        </w:numPr>
        <w:spacing w:after="169"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Çevre analizi raporu</w:t>
      </w:r>
      <w:r w:rsidDel="00000000" w:rsidR="00000000" w:rsidRPr="00000000">
        <w:rPr>
          <w:rtl w:val="0"/>
        </w:rPr>
      </w:r>
    </w:p>
    <w:p w:rsidR="00000000" w:rsidDel="00000000" w:rsidP="00000000" w:rsidRDefault="00000000" w:rsidRPr="00000000" w14:paraId="00000021">
      <w:pPr>
        <w:numPr>
          <w:ilvl w:val="0"/>
          <w:numId w:val="21"/>
        </w:numPr>
        <w:spacing w:after="169"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Gelecek senaryoları</w:t>
      </w:r>
      <w:r w:rsidDel="00000000" w:rsidR="00000000" w:rsidRPr="00000000">
        <w:rPr>
          <w:rtl w:val="0"/>
        </w:rPr>
      </w:r>
    </w:p>
    <w:p w:rsidR="00000000" w:rsidDel="00000000" w:rsidP="00000000" w:rsidRDefault="00000000" w:rsidRPr="00000000" w14:paraId="00000022">
      <w:pPr>
        <w:numPr>
          <w:ilvl w:val="0"/>
          <w:numId w:val="21"/>
        </w:numPr>
        <w:spacing w:after="169"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Kıyaslama raporları</w:t>
      </w:r>
      <w:r w:rsidDel="00000000" w:rsidR="00000000" w:rsidRPr="00000000">
        <w:rPr>
          <w:rtl w:val="0"/>
        </w:rPr>
      </w:r>
    </w:p>
    <w:p w:rsidR="00000000" w:rsidDel="00000000" w:rsidP="00000000" w:rsidRDefault="00000000" w:rsidRPr="00000000" w14:paraId="00000023">
      <w:pPr>
        <w:numPr>
          <w:ilvl w:val="0"/>
          <w:numId w:val="21"/>
        </w:numPr>
        <w:spacing w:after="169"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Yenilik yönetim sistemi</w:t>
      </w:r>
      <w:r w:rsidDel="00000000" w:rsidR="00000000" w:rsidRPr="00000000">
        <w:rPr>
          <w:rtl w:val="0"/>
        </w:rPr>
      </w:r>
    </w:p>
    <w:p w:rsidR="00000000" w:rsidDel="00000000" w:rsidP="00000000" w:rsidRDefault="00000000" w:rsidRPr="00000000" w14:paraId="00000024">
      <w:pPr>
        <w:numPr>
          <w:ilvl w:val="0"/>
          <w:numId w:val="21"/>
        </w:numPr>
        <w:spacing w:after="169"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Değişim ekipleri belgeleri</w:t>
      </w:r>
      <w:r w:rsidDel="00000000" w:rsidR="00000000" w:rsidRPr="00000000">
        <w:rPr>
          <w:rtl w:val="0"/>
        </w:rPr>
      </w:r>
    </w:p>
    <w:p w:rsidR="00000000" w:rsidDel="00000000" w:rsidP="00000000" w:rsidRDefault="00000000" w:rsidRPr="00000000" w14:paraId="00000025">
      <w:pPr>
        <w:numPr>
          <w:ilvl w:val="0"/>
          <w:numId w:val="21"/>
        </w:numPr>
        <w:spacing w:after="618"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26">
      <w:pPr>
        <w:pStyle w:val="Heading3"/>
        <w:spacing w:after="621" w:lineRule="auto"/>
        <w:ind w:left="-5" w:firstLine="0"/>
        <w:rPr>
          <w:sz w:val="24"/>
          <w:szCs w:val="24"/>
        </w:rPr>
      </w:pPr>
      <w:r w:rsidDel="00000000" w:rsidR="00000000" w:rsidRPr="00000000">
        <w:rPr>
          <w:sz w:val="24"/>
          <w:szCs w:val="24"/>
          <w:rtl w:val="0"/>
        </w:rPr>
        <w:t xml:space="preserve">A.1.4. İç kalite güvencesi mekanizmaları</w:t>
      </w:r>
    </w:p>
    <w:p w:rsidR="00000000" w:rsidDel="00000000" w:rsidP="00000000" w:rsidRDefault="00000000" w:rsidRPr="00000000" w14:paraId="00000027">
      <w:pPr>
        <w:spacing w:after="180"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w:t>
      </w:r>
      <w:r w:rsidDel="00000000" w:rsidR="00000000" w:rsidRPr="00000000">
        <w:rPr>
          <w:rFonts w:ascii="Times New Roman" w:cs="Times New Roman" w:eastAsia="Times New Roman" w:hAnsi="Times New Roman"/>
          <w:i w:val="1"/>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İş akış şemaları ek olarak sunulmuştur, kalite rehberi, iş akış şemaları, takvim, görev ve sorumluluklar, bölüm danışma kurulları Örnek kanıt dış ticaret bölümü danışma kurulu, bilgi yönetim sistemi, öğrenci ve sektör geri bildirimleri</w:t>
      </w:r>
    </w:p>
    <w:p w:rsidR="00000000" w:rsidDel="00000000" w:rsidP="00000000" w:rsidRDefault="00000000" w:rsidRPr="00000000" w14:paraId="00000028">
      <w:pPr>
        <w:spacing w:after="159" w:line="275"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(4) (5) A.1.4.1 SBMYO Web Sitesinde kalite süreçlerine ilişkin bilgilendirme dokümanlarının yüklenmesi</w:t>
      </w:r>
    </w:p>
    <w:p w:rsidR="00000000" w:rsidDel="00000000" w:rsidP="00000000" w:rsidRDefault="00000000" w:rsidRPr="00000000" w14:paraId="00000029">
      <w:pPr>
        <w:spacing w:after="159" w:line="27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Yüksekokulumuz web sitesinde İdari üst menüsünün altına Kalite alt menüsü açılmış ve bu kısımda </w:t>
      </w:r>
      <w:hyperlink r:id="rId17">
        <w:r w:rsidDel="00000000" w:rsidR="00000000" w:rsidRPr="00000000">
          <w:rPr>
            <w:rFonts w:ascii="Times New Roman" w:cs="Times New Roman" w:eastAsia="Times New Roman" w:hAnsi="Times New Roman"/>
            <w:color w:val="1155cc"/>
            <w:sz w:val="24"/>
            <w:szCs w:val="24"/>
            <w:u w:val="single"/>
            <w:rtl w:val="0"/>
          </w:rPr>
          <w:t xml:space="preserve">Kurumsal Akreditasyon bilgilendirme</w:t>
        </w:r>
      </w:hyperlink>
      <w:r w:rsidDel="00000000" w:rsidR="00000000" w:rsidRPr="00000000">
        <w:rPr>
          <w:rFonts w:ascii="Times New Roman" w:cs="Times New Roman" w:eastAsia="Times New Roman" w:hAnsi="Times New Roman"/>
          <w:sz w:val="24"/>
          <w:szCs w:val="24"/>
          <w:rtl w:val="0"/>
        </w:rPr>
        <w:t xml:space="preserve">,</w:t>
      </w:r>
      <w:hyperlink r:id="rId18">
        <w:r w:rsidDel="00000000" w:rsidR="00000000" w:rsidRPr="00000000">
          <w:rPr>
            <w:rFonts w:ascii="Times New Roman" w:cs="Times New Roman" w:eastAsia="Times New Roman" w:hAnsi="Times New Roman"/>
            <w:color w:val="1155cc"/>
            <w:sz w:val="24"/>
            <w:szCs w:val="24"/>
            <w:u w:val="single"/>
            <w:rtl w:val="0"/>
          </w:rPr>
          <w:t xml:space="preserve"> İs akış şemaları,</w:t>
        </w:r>
      </w:hyperlink>
      <w:r w:rsidDel="00000000" w:rsidR="00000000" w:rsidRPr="00000000">
        <w:rPr>
          <w:rFonts w:ascii="Times New Roman" w:cs="Times New Roman" w:eastAsia="Times New Roman" w:hAnsi="Times New Roman"/>
          <w:sz w:val="24"/>
          <w:szCs w:val="24"/>
          <w:rtl w:val="0"/>
        </w:rPr>
        <w:t xml:space="preserve"> </w:t>
      </w:r>
      <w:hyperlink r:id="rId19">
        <w:r w:rsidDel="00000000" w:rsidR="00000000" w:rsidRPr="00000000">
          <w:rPr>
            <w:rFonts w:ascii="Times New Roman" w:cs="Times New Roman" w:eastAsia="Times New Roman" w:hAnsi="Times New Roman"/>
            <w:color w:val="1155cc"/>
            <w:sz w:val="24"/>
            <w:szCs w:val="24"/>
            <w:u w:val="single"/>
            <w:rtl w:val="0"/>
          </w:rPr>
          <w:t xml:space="preserve">Geriye dönük faaliyet raporları</w:t>
        </w:r>
      </w:hyperlink>
      <w:r w:rsidDel="00000000" w:rsidR="00000000" w:rsidRPr="00000000">
        <w:rPr>
          <w:rFonts w:ascii="Times New Roman" w:cs="Times New Roman" w:eastAsia="Times New Roman" w:hAnsi="Times New Roman"/>
          <w:sz w:val="24"/>
          <w:szCs w:val="24"/>
          <w:rtl w:val="0"/>
        </w:rPr>
        <w:t xml:space="preserve">, </w:t>
      </w:r>
      <w:hyperlink r:id="rId20">
        <w:r w:rsidDel="00000000" w:rsidR="00000000" w:rsidRPr="00000000">
          <w:rPr>
            <w:rFonts w:ascii="Times New Roman" w:cs="Times New Roman" w:eastAsia="Times New Roman" w:hAnsi="Times New Roman"/>
            <w:color w:val="1155cc"/>
            <w:sz w:val="24"/>
            <w:szCs w:val="24"/>
            <w:u w:val="single"/>
            <w:rtl w:val="0"/>
          </w:rPr>
          <w:t xml:space="preserve">Değerlendirme anket ve elde edilen veriler</w:t>
        </w:r>
      </w:hyperlink>
      <w:r w:rsidDel="00000000" w:rsidR="00000000" w:rsidRPr="00000000">
        <w:rPr>
          <w:rFonts w:ascii="Times New Roman" w:cs="Times New Roman" w:eastAsia="Times New Roman" w:hAnsi="Times New Roman"/>
          <w:sz w:val="24"/>
          <w:szCs w:val="24"/>
          <w:rtl w:val="0"/>
        </w:rPr>
        <w:t xml:space="preserve"> ve </w:t>
      </w:r>
      <w:hyperlink r:id="rId21">
        <w:r w:rsidDel="00000000" w:rsidR="00000000" w:rsidRPr="00000000">
          <w:rPr>
            <w:rFonts w:ascii="Times New Roman" w:cs="Times New Roman" w:eastAsia="Times New Roman" w:hAnsi="Times New Roman"/>
            <w:color w:val="1155cc"/>
            <w:sz w:val="24"/>
            <w:szCs w:val="24"/>
            <w:u w:val="single"/>
            <w:rtl w:val="0"/>
          </w:rPr>
          <w:t xml:space="preserve">Paydaşlarımıza </w:t>
        </w:r>
      </w:hyperlink>
      <w:r w:rsidDel="00000000" w:rsidR="00000000" w:rsidRPr="00000000">
        <w:rPr>
          <w:rFonts w:ascii="Times New Roman" w:cs="Times New Roman" w:eastAsia="Times New Roman" w:hAnsi="Times New Roman"/>
          <w:sz w:val="24"/>
          <w:szCs w:val="24"/>
          <w:rtl w:val="0"/>
        </w:rPr>
        <w:t xml:space="preserve">ilişkin bilgiler paylaşılmıştır. İş akış şemaları kalite komisyon üyelerince kontrol edilerek Yüksekokulumuz ihtiyaçları doğrultusunda yeniden yapılandırılmıştır. </w:t>
      </w:r>
    </w:p>
    <w:p w:rsidR="00000000" w:rsidDel="00000000" w:rsidP="00000000" w:rsidRDefault="00000000" w:rsidRPr="00000000" w14:paraId="0000002A">
      <w:pPr>
        <w:spacing w:after="159" w:line="275"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A.1.4.2 Üniversite Bilgi Yönetim Sistemindeki Güncellemeler</w:t>
      </w:r>
    </w:p>
    <w:p w:rsidR="00000000" w:rsidDel="00000000" w:rsidP="00000000" w:rsidRDefault="00000000" w:rsidRPr="00000000" w14:paraId="0000002B">
      <w:pPr>
        <w:spacing w:after="159" w:line="27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Personelin yıllık izinleri, öğretim elemanlarının ek ders ve dönem başı formu gibi işlemleri ve diğer sayısız idari yazışma için standartlar belirlenmiş olup, yenilenen Üniversitemiz Bilgi İşlem Daire Başkanlığı EBYS sistemimize entegre edilmiştir. </w:t>
      </w:r>
    </w:p>
    <w:p w:rsidR="00000000" w:rsidDel="00000000" w:rsidP="00000000" w:rsidRDefault="00000000" w:rsidRPr="00000000" w14:paraId="0000002C">
      <w:pPr>
        <w:spacing w:after="159" w:line="275" w:lineRule="auto"/>
        <w:ind w:left="-5" w:hanging="1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070255" cy="4095341"/>
            <wp:effectExtent b="0" l="0" r="0" t="0"/>
            <wp:docPr id="29" name="image25.png"/>
            <a:graphic>
              <a:graphicData uri="http://schemas.openxmlformats.org/drawingml/2006/picture">
                <pic:pic>
                  <pic:nvPicPr>
                    <pic:cNvPr id="0" name="image25.png"/>
                    <pic:cNvPicPr preferRelativeResize="0"/>
                  </pic:nvPicPr>
                  <pic:blipFill>
                    <a:blip r:embed="rId22"/>
                    <a:srcRect b="0" l="0" r="0" t="0"/>
                    <a:stretch>
                      <a:fillRect/>
                    </a:stretch>
                  </pic:blipFill>
                  <pic:spPr>
                    <a:xfrm>
                      <a:off x="0" y="0"/>
                      <a:ext cx="2070255" cy="4095341"/>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536" w:line="275" w:lineRule="auto"/>
        <w:ind w:left="-5" w:hanging="1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 (4) A.1.4.3 Yüksekokulumuz Vizyon-Misyonunun duyurulması</w:t>
      </w:r>
    </w:p>
    <w:p w:rsidR="00000000" w:rsidDel="00000000" w:rsidP="00000000" w:rsidRDefault="00000000" w:rsidRPr="00000000" w14:paraId="0000002E">
      <w:pPr>
        <w:spacing w:after="536" w:line="27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Yüksekokulumuz kalite rehberi </w:t>
      </w:r>
      <w:hyperlink r:id="rId23">
        <w:r w:rsidDel="00000000" w:rsidR="00000000" w:rsidRPr="00000000">
          <w:rPr>
            <w:rFonts w:ascii="Times New Roman" w:cs="Times New Roman" w:eastAsia="Times New Roman" w:hAnsi="Times New Roman"/>
            <w:color w:val="1155cc"/>
            <w:sz w:val="24"/>
            <w:szCs w:val="24"/>
            <w:u w:val="single"/>
            <w:rtl w:val="0"/>
          </w:rPr>
          <w:t xml:space="preserve">web sitesinde yayınlanmıştır </w:t>
        </w:r>
      </w:hyperlink>
      <w:r w:rsidDel="00000000" w:rsidR="00000000" w:rsidRPr="00000000">
        <w:rPr>
          <w:rFonts w:ascii="Times New Roman" w:cs="Times New Roman" w:eastAsia="Times New Roman" w:hAnsi="Times New Roman"/>
          <w:sz w:val="24"/>
          <w:szCs w:val="24"/>
          <w:rtl w:val="0"/>
        </w:rPr>
        <w:t xml:space="preserve">ve kalite politikamız ile birlikte sunulmuştur. </w:t>
      </w:r>
    </w:p>
    <w:p w:rsidR="00000000" w:rsidDel="00000000" w:rsidP="00000000" w:rsidRDefault="00000000" w:rsidRPr="00000000" w14:paraId="0000002F">
      <w:pPr>
        <w:pStyle w:val="Heading3"/>
        <w:spacing w:after="170" w:lineRule="auto"/>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030">
      <w:pPr>
        <w:numPr>
          <w:ilvl w:val="0"/>
          <w:numId w:val="1"/>
        </w:numPr>
        <w:spacing w:after="169"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Kalite güvencesi rehberi gibi tanımlı süreç belgeleri: kalite güvencesi rehberi oluşturulmuştur. </w:t>
      </w:r>
      <w:r w:rsidDel="00000000" w:rsidR="00000000" w:rsidRPr="00000000">
        <w:rPr>
          <w:rFonts w:ascii="Times New Roman" w:cs="Times New Roman" w:eastAsia="Times New Roman" w:hAnsi="Times New Roman"/>
          <w:i w:val="1"/>
          <w:color w:val="ff0000"/>
          <w:sz w:val="24"/>
          <w:szCs w:val="24"/>
          <w:rtl w:val="0"/>
        </w:rPr>
        <w:t xml:space="preserve">Kanıt:</w:t>
      </w:r>
      <w:r w:rsidDel="00000000" w:rsidR="00000000" w:rsidRPr="00000000">
        <w:rPr>
          <w:rtl w:val="0"/>
        </w:rPr>
      </w:r>
    </w:p>
    <w:p w:rsidR="00000000" w:rsidDel="00000000" w:rsidP="00000000" w:rsidRDefault="00000000" w:rsidRPr="00000000" w14:paraId="00000031">
      <w:pPr>
        <w:numPr>
          <w:ilvl w:val="0"/>
          <w:numId w:val="1"/>
        </w:numPr>
        <w:spacing w:after="169"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İş akış şemaları, takvim, görev ve sorumluluklar ve paydaşların rollerini gösteren kanıtlar</w:t>
      </w:r>
      <w:r w:rsidDel="00000000" w:rsidR="00000000" w:rsidRPr="00000000">
        <w:rPr>
          <w:rtl w:val="0"/>
        </w:rPr>
      </w:r>
    </w:p>
    <w:p w:rsidR="00000000" w:rsidDel="00000000" w:rsidP="00000000" w:rsidRDefault="00000000" w:rsidRPr="00000000" w14:paraId="00000032">
      <w:pPr>
        <w:numPr>
          <w:ilvl w:val="0"/>
          <w:numId w:val="1"/>
        </w:numPr>
        <w:spacing w:after="169"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Bilgi Yönetim Sistemi</w:t>
      </w:r>
      <w:r w:rsidDel="00000000" w:rsidR="00000000" w:rsidRPr="00000000">
        <w:rPr>
          <w:rtl w:val="0"/>
        </w:rPr>
      </w:r>
    </w:p>
    <w:p w:rsidR="00000000" w:rsidDel="00000000" w:rsidP="00000000" w:rsidRDefault="00000000" w:rsidRPr="00000000" w14:paraId="00000033">
      <w:pPr>
        <w:numPr>
          <w:ilvl w:val="0"/>
          <w:numId w:val="1"/>
        </w:numPr>
        <w:spacing w:after="169"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Geri bildirim yöntemleri</w:t>
      </w:r>
      <w:r w:rsidDel="00000000" w:rsidR="00000000" w:rsidRPr="00000000">
        <w:rPr>
          <w:rtl w:val="0"/>
        </w:rPr>
      </w:r>
    </w:p>
    <w:p w:rsidR="00000000" w:rsidDel="00000000" w:rsidP="00000000" w:rsidRDefault="00000000" w:rsidRPr="00000000" w14:paraId="00000034">
      <w:pPr>
        <w:numPr>
          <w:ilvl w:val="0"/>
          <w:numId w:val="1"/>
        </w:numPr>
        <w:spacing w:after="169"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Paydaş katılımına ilişkin belgeler</w:t>
      </w:r>
      <w:r w:rsidDel="00000000" w:rsidR="00000000" w:rsidRPr="00000000">
        <w:rPr>
          <w:rtl w:val="0"/>
        </w:rPr>
      </w:r>
    </w:p>
    <w:p w:rsidR="00000000" w:rsidDel="00000000" w:rsidP="00000000" w:rsidRDefault="00000000" w:rsidRPr="00000000" w14:paraId="00000035">
      <w:pPr>
        <w:numPr>
          <w:ilvl w:val="0"/>
          <w:numId w:val="1"/>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Yıllık izleme ve iyileştirme raporları</w:t>
      </w:r>
      <w:r w:rsidDel="00000000" w:rsidR="00000000" w:rsidRPr="00000000">
        <w:rPr>
          <w:rtl w:val="0"/>
        </w:rPr>
      </w:r>
    </w:p>
    <w:p w:rsidR="00000000" w:rsidDel="00000000" w:rsidP="00000000" w:rsidRDefault="00000000" w:rsidRPr="00000000" w14:paraId="00000036">
      <w:pPr>
        <w:numPr>
          <w:ilvl w:val="0"/>
          <w:numId w:val="1"/>
        </w:numPr>
        <w:spacing w:after="618"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37">
      <w:pPr>
        <w:pStyle w:val="Heading3"/>
        <w:spacing w:after="550" w:lineRule="auto"/>
        <w:ind w:left="-5" w:firstLine="0"/>
        <w:rPr>
          <w:sz w:val="24"/>
          <w:szCs w:val="24"/>
        </w:rPr>
      </w:pPr>
      <w:r w:rsidDel="00000000" w:rsidR="00000000" w:rsidRPr="00000000">
        <w:rPr>
          <w:sz w:val="24"/>
          <w:szCs w:val="24"/>
          <w:rtl w:val="0"/>
        </w:rPr>
        <w:t xml:space="preserve">A.1.5. Kamuoyunu bilgilendirme ve hesap verebilirlik</w:t>
      </w:r>
    </w:p>
    <w:p w:rsidR="00000000" w:rsidDel="00000000" w:rsidP="00000000" w:rsidRDefault="00000000" w:rsidRPr="00000000" w14:paraId="00000038">
      <w:pPr>
        <w:spacing w:after="180"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tl w:val="0"/>
        </w:rPr>
      </w:r>
    </w:p>
    <w:p w:rsidR="00000000" w:rsidDel="00000000" w:rsidP="00000000" w:rsidRDefault="00000000" w:rsidRPr="00000000" w14:paraId="00000039">
      <w:pPr>
        <w:spacing w:after="536" w:line="275" w:lineRule="auto"/>
        <w:ind w:left="-5" w:hanging="1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 </w:t>
      </w:r>
      <w:r w:rsidDel="00000000" w:rsidR="00000000" w:rsidRPr="00000000">
        <w:rPr>
          <w:rFonts w:ascii="Times New Roman" w:cs="Times New Roman" w:eastAsia="Times New Roman" w:hAnsi="Times New Roman"/>
          <w:b w:val="1"/>
          <w:i w:val="1"/>
          <w:sz w:val="24"/>
          <w:szCs w:val="24"/>
          <w:rtl w:val="0"/>
        </w:rPr>
        <w:t xml:space="preserve">A.1.5.1 SBMYO tarafından yapılan tüm faaliyetlerin kamuoyuna duyurulması</w:t>
      </w:r>
    </w:p>
    <w:p w:rsidR="00000000" w:rsidDel="00000000" w:rsidP="00000000" w:rsidRDefault="00000000" w:rsidRPr="00000000" w14:paraId="0000003A">
      <w:pPr>
        <w:spacing w:after="536" w:line="27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Ders programları, sınav programları, burs ve etkinliklere ilişkin Yüksekokulumuzda gerçekleştirilen tüm faaliyetler güncel olarak birimimiz </w:t>
      </w:r>
      <w:hyperlink r:id="rId24">
        <w:r w:rsidDel="00000000" w:rsidR="00000000" w:rsidRPr="00000000">
          <w:rPr>
            <w:rFonts w:ascii="Times New Roman" w:cs="Times New Roman" w:eastAsia="Times New Roman" w:hAnsi="Times New Roman"/>
            <w:color w:val="1155cc"/>
            <w:sz w:val="24"/>
            <w:szCs w:val="24"/>
            <w:u w:val="single"/>
            <w:rtl w:val="0"/>
          </w:rPr>
          <w:t xml:space="preserve">web sitesinde yayınlanmaktadır. </w:t>
        </w:r>
      </w:hyperlink>
      <w:r w:rsidDel="00000000" w:rsidR="00000000" w:rsidRPr="00000000">
        <w:rPr>
          <w:rtl w:val="0"/>
        </w:rPr>
      </w:r>
    </w:p>
    <w:p w:rsidR="00000000" w:rsidDel="00000000" w:rsidP="00000000" w:rsidRDefault="00000000" w:rsidRPr="00000000" w14:paraId="0000003B">
      <w:pPr>
        <w:spacing w:after="536" w:line="275" w:lineRule="auto"/>
        <w:ind w:left="-5" w:hanging="1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(4) A.1.5.2 SBMYO ve Program web sorumlularının atanması</w:t>
      </w:r>
    </w:p>
    <w:p w:rsidR="00000000" w:rsidDel="00000000" w:rsidP="00000000" w:rsidRDefault="00000000" w:rsidRPr="00000000" w14:paraId="0000003C">
      <w:pPr>
        <w:spacing w:after="536" w:line="27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Yüksekokulumuzda bulunan tüm birimlerin web sorumluları atanmış ve birim için etkinliklerin öğrencilere duyurulması için yetkilendirmeler yapılmıştır. </w:t>
      </w:r>
    </w:p>
    <w:p w:rsidR="00000000" w:rsidDel="00000000" w:rsidP="00000000" w:rsidRDefault="00000000" w:rsidRPr="00000000" w14:paraId="0000003D">
      <w:pPr>
        <w:spacing w:after="536" w:line="275" w:lineRule="auto"/>
        <w:ind w:left="-5" w:hanging="1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5759140" cy="2489200"/>
            <wp:effectExtent b="0" l="0" r="0" t="0"/>
            <wp:docPr id="8"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5759140" cy="2489200"/>
                    </a:xfrm>
                    <a:prstGeom prst="rect"/>
                    <a:ln/>
                  </pic:spPr>
                </pic:pic>
              </a:graphicData>
            </a:graphic>
          </wp:inline>
        </w:drawing>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tl w:val="0"/>
        </w:rPr>
      </w:r>
    </w:p>
    <w:p w:rsidR="00000000" w:rsidDel="00000000" w:rsidP="00000000" w:rsidRDefault="00000000" w:rsidRPr="00000000" w14:paraId="0000003E">
      <w:pPr>
        <w:pStyle w:val="Heading3"/>
        <w:ind w:left="-5" w:firstLine="0"/>
        <w:rPr>
          <w:sz w:val="24"/>
          <w:szCs w:val="24"/>
        </w:rPr>
      </w:pPr>
      <w:r w:rsidDel="00000000" w:rsidR="00000000" w:rsidRPr="00000000">
        <w:rPr>
          <w:sz w:val="24"/>
          <w:szCs w:val="24"/>
          <w:rtl w:val="0"/>
        </w:rPr>
        <w:t xml:space="preserve">(4) A.1.5.3 Mazeret, Tek ders, 44. Madde gibi ek sınavın uygulanması</w:t>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 süreçlerde </w:t>
      </w:r>
      <w:hyperlink r:id="rId26">
        <w:r w:rsidDel="00000000" w:rsidR="00000000" w:rsidRPr="00000000">
          <w:rPr>
            <w:rFonts w:ascii="Times New Roman" w:cs="Times New Roman" w:eastAsia="Times New Roman" w:hAnsi="Times New Roman"/>
            <w:color w:val="1155cc"/>
            <w:sz w:val="24"/>
            <w:szCs w:val="24"/>
            <w:u w:val="single"/>
            <w:rtl w:val="0"/>
          </w:rPr>
          <w:t xml:space="preserve">M.Ü. Mazeret Sınav Yönergesi</w:t>
        </w:r>
      </w:hyperlink>
      <w:r w:rsidDel="00000000" w:rsidR="00000000" w:rsidRPr="00000000">
        <w:rPr>
          <w:rFonts w:ascii="Times New Roman" w:cs="Times New Roman" w:eastAsia="Times New Roman" w:hAnsi="Times New Roman"/>
          <w:sz w:val="24"/>
          <w:szCs w:val="24"/>
          <w:rtl w:val="0"/>
        </w:rPr>
        <w:t xml:space="preserve">, </w:t>
      </w:r>
      <w:hyperlink r:id="rId27">
        <w:r w:rsidDel="00000000" w:rsidR="00000000" w:rsidRPr="00000000">
          <w:rPr>
            <w:rFonts w:ascii="Times New Roman" w:cs="Times New Roman" w:eastAsia="Times New Roman" w:hAnsi="Times New Roman"/>
            <w:color w:val="1155cc"/>
            <w:sz w:val="24"/>
            <w:szCs w:val="24"/>
            <w:u w:val="single"/>
            <w:rtl w:val="0"/>
          </w:rPr>
          <w:t xml:space="preserve">M.Ü. Eğitim-Öğretim Programları Uygulama Yönergesi</w:t>
        </w:r>
      </w:hyperlink>
      <w:r w:rsidDel="00000000" w:rsidR="00000000" w:rsidRPr="00000000">
        <w:rPr>
          <w:rFonts w:ascii="Times New Roman" w:cs="Times New Roman" w:eastAsia="Times New Roman" w:hAnsi="Times New Roman"/>
          <w:sz w:val="24"/>
          <w:szCs w:val="24"/>
          <w:rtl w:val="0"/>
        </w:rPr>
        <w:t xml:space="preserve">, ve </w:t>
      </w:r>
      <w:hyperlink r:id="rId28">
        <w:r w:rsidDel="00000000" w:rsidR="00000000" w:rsidRPr="00000000">
          <w:rPr>
            <w:rFonts w:ascii="Times New Roman" w:cs="Times New Roman" w:eastAsia="Times New Roman" w:hAnsi="Times New Roman"/>
            <w:color w:val="1155cc"/>
            <w:sz w:val="24"/>
            <w:szCs w:val="24"/>
            <w:u w:val="single"/>
            <w:rtl w:val="0"/>
          </w:rPr>
          <w:t xml:space="preserve">M.Ü. Önlisans ve Lisans Eğitim-Öğretim ve Sınav Yönetmeliği</w:t>
        </w:r>
      </w:hyperlink>
      <w:r w:rsidDel="00000000" w:rsidR="00000000" w:rsidRPr="00000000">
        <w:rPr>
          <w:rFonts w:ascii="Times New Roman" w:cs="Times New Roman" w:eastAsia="Times New Roman" w:hAnsi="Times New Roman"/>
          <w:sz w:val="24"/>
          <w:szCs w:val="24"/>
          <w:rtl w:val="0"/>
        </w:rPr>
        <w:t xml:space="preserve"> esas alınarak uygulamalar yapılmaktadır. Öğrencilerin sınav başvuruları yalnızca dilekçe ile değil aynı zamanda Üniversitemiz BYS sistemi üzerinden yapılan başvurular ile de işleme alınmaktadır. </w:t>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59140" cy="3238500"/>
            <wp:effectExtent b="0" l="0" r="0" t="0"/>
            <wp:docPr id="21" name="image22.jpg"/>
            <a:graphic>
              <a:graphicData uri="http://schemas.openxmlformats.org/drawingml/2006/picture">
                <pic:pic>
                  <pic:nvPicPr>
                    <pic:cNvPr id="0" name="image22.jpg"/>
                    <pic:cNvPicPr preferRelativeResize="0"/>
                  </pic:nvPicPr>
                  <pic:blipFill>
                    <a:blip r:embed="rId29"/>
                    <a:srcRect b="0" l="0" r="0" t="0"/>
                    <a:stretch>
                      <a:fillRect/>
                    </a:stretch>
                  </pic:blipFill>
                  <pic:spPr>
                    <a:xfrm>
                      <a:off x="0" y="0"/>
                      <a:ext cx="575914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59140" cy="2781300"/>
            <wp:effectExtent b="0" l="0" r="0" t="0"/>
            <wp:docPr id="32" name="image31.jpg"/>
            <a:graphic>
              <a:graphicData uri="http://schemas.openxmlformats.org/drawingml/2006/picture">
                <pic:pic>
                  <pic:nvPicPr>
                    <pic:cNvPr id="0" name="image31.jpg"/>
                    <pic:cNvPicPr preferRelativeResize="0"/>
                  </pic:nvPicPr>
                  <pic:blipFill>
                    <a:blip r:embed="rId30"/>
                    <a:srcRect b="0" l="0" r="0" t="0"/>
                    <a:stretch>
                      <a:fillRect/>
                    </a:stretch>
                  </pic:blipFill>
                  <pic:spPr>
                    <a:xfrm>
                      <a:off x="0" y="0"/>
                      <a:ext cx="575914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Style w:val="Heading3"/>
        <w:ind w:left="-5" w:firstLine="0"/>
        <w:rPr>
          <w:sz w:val="24"/>
          <w:szCs w:val="24"/>
        </w:rPr>
      </w:pPr>
      <w:r w:rsidDel="00000000" w:rsidR="00000000" w:rsidRPr="00000000">
        <w:rPr>
          <w:rtl w:val="0"/>
        </w:rPr>
      </w:r>
    </w:p>
    <w:p w:rsidR="00000000" w:rsidDel="00000000" w:rsidP="00000000" w:rsidRDefault="00000000" w:rsidRPr="00000000" w14:paraId="00000043">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044">
      <w:pPr>
        <w:numPr>
          <w:ilvl w:val="0"/>
          <w:numId w:val="2"/>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Kamuoyunu bilgilendirme ve hesap verebilirlik ile ilişkili olarak benimsenen ilke, kural ve yöntemler</w:t>
      </w:r>
      <w:r w:rsidDel="00000000" w:rsidR="00000000" w:rsidRPr="00000000">
        <w:rPr>
          <w:rtl w:val="0"/>
        </w:rPr>
      </w:r>
    </w:p>
    <w:p w:rsidR="00000000" w:rsidDel="00000000" w:rsidP="00000000" w:rsidRDefault="00000000" w:rsidRPr="00000000" w14:paraId="00000045">
      <w:pPr>
        <w:numPr>
          <w:ilvl w:val="0"/>
          <w:numId w:val="2"/>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Kamuoyunu bilgilendirme ve hesap verebilirliğe ilişkin uygulama örnekleri</w:t>
      </w:r>
      <w:r w:rsidDel="00000000" w:rsidR="00000000" w:rsidRPr="00000000">
        <w:rPr>
          <w:rtl w:val="0"/>
        </w:rPr>
      </w:r>
    </w:p>
    <w:p w:rsidR="00000000" w:rsidDel="00000000" w:rsidP="00000000" w:rsidRDefault="00000000" w:rsidRPr="00000000" w14:paraId="00000046">
      <w:pPr>
        <w:numPr>
          <w:ilvl w:val="0"/>
          <w:numId w:val="2"/>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İç ve dış paydaşların kamuoyunu bilgilendirme ve hesap verebilirlik ile ilgili memnuniyeti ve geri bildirimleri</w:t>
      </w:r>
      <w:r w:rsidDel="00000000" w:rsidR="00000000" w:rsidRPr="00000000">
        <w:rPr>
          <w:rtl w:val="0"/>
        </w:rPr>
      </w:r>
    </w:p>
    <w:p w:rsidR="00000000" w:rsidDel="00000000" w:rsidP="00000000" w:rsidRDefault="00000000" w:rsidRPr="00000000" w14:paraId="00000047">
      <w:pPr>
        <w:numPr>
          <w:ilvl w:val="0"/>
          <w:numId w:val="2"/>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Kamuoyunu bilgilendirme ve hesap verebilirlik mekanizmalarına ilişkin izleme ve iyileştirme kanıtları</w:t>
      </w:r>
      <w:r w:rsidDel="00000000" w:rsidR="00000000" w:rsidRPr="00000000">
        <w:rPr>
          <w:rtl w:val="0"/>
        </w:rPr>
      </w:r>
    </w:p>
    <w:p w:rsidR="00000000" w:rsidDel="00000000" w:rsidP="00000000" w:rsidRDefault="00000000" w:rsidRPr="00000000" w14:paraId="00000048">
      <w:pPr>
        <w:numPr>
          <w:ilvl w:val="0"/>
          <w:numId w:val="2"/>
        </w:numPr>
        <w:spacing w:after="398"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49">
      <w:pPr>
        <w:pStyle w:val="Heading2"/>
        <w:ind w:left="-5" w:firstLine="0"/>
        <w:rPr/>
      </w:pPr>
      <w:r w:rsidDel="00000000" w:rsidR="00000000" w:rsidRPr="00000000">
        <w:rPr>
          <w:rtl w:val="0"/>
        </w:rPr>
        <w:t xml:space="preserve">A.2. Misyon ve Stratejik Amaçlar</w:t>
      </w:r>
    </w:p>
    <w:p w:rsidR="00000000" w:rsidDel="00000000" w:rsidP="00000000" w:rsidRDefault="00000000" w:rsidRPr="00000000" w14:paraId="0000004A">
      <w:pPr>
        <w:pStyle w:val="Heading3"/>
        <w:spacing w:after="478" w:lineRule="auto"/>
        <w:ind w:left="-5" w:firstLine="0"/>
        <w:rPr>
          <w:sz w:val="24"/>
          <w:szCs w:val="24"/>
        </w:rPr>
      </w:pPr>
      <w:r w:rsidDel="00000000" w:rsidR="00000000" w:rsidRPr="00000000">
        <w:rPr>
          <w:sz w:val="24"/>
          <w:szCs w:val="24"/>
          <w:rtl w:val="0"/>
        </w:rPr>
        <w:t xml:space="preserve">A.2.1. Misyon, vizyon ve politikalar</w:t>
      </w:r>
    </w:p>
    <w:p w:rsidR="00000000" w:rsidDel="00000000" w:rsidP="00000000" w:rsidRDefault="00000000" w:rsidRPr="00000000" w14:paraId="0000004B">
      <w:pPr>
        <w:spacing w:after="172" w:line="267"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Fonts w:ascii="Times New Roman" w:cs="Times New Roman" w:eastAsia="Times New Roman" w:hAnsi="Times New Roman"/>
          <w:b w:val="1"/>
          <w:sz w:val="24"/>
          <w:szCs w:val="24"/>
          <w:rtl w:val="0"/>
        </w:rPr>
        <w:t xml:space="preserve">Web sitesinde açıklanmıştır. https://sbmyo.marmara.edu.tr</w:t>
      </w:r>
    </w:p>
    <w:p w:rsidR="00000000" w:rsidDel="00000000" w:rsidP="00000000" w:rsidRDefault="00000000" w:rsidRPr="00000000" w14:paraId="0000004C">
      <w:pPr>
        <w:spacing w:after="536" w:line="275" w:lineRule="auto"/>
        <w:ind w:left="-5" w:hanging="1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(4) </w:t>
      </w:r>
      <w:r w:rsidDel="00000000" w:rsidR="00000000" w:rsidRPr="00000000">
        <w:rPr>
          <w:rFonts w:ascii="Times New Roman" w:cs="Times New Roman" w:eastAsia="Times New Roman" w:hAnsi="Times New Roman"/>
          <w:b w:val="1"/>
          <w:i w:val="1"/>
          <w:sz w:val="24"/>
          <w:szCs w:val="24"/>
          <w:rtl w:val="0"/>
        </w:rPr>
        <w:t xml:space="preserve">A.2.1.1 Yüksekokulumuz Vizyon-Misyonunun duyurulması</w:t>
      </w:r>
    </w:p>
    <w:p w:rsidR="00000000" w:rsidDel="00000000" w:rsidP="00000000" w:rsidRDefault="00000000" w:rsidRPr="00000000" w14:paraId="0000004D">
      <w:pPr>
        <w:spacing w:after="536" w:line="27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Yüksekokulumuz </w:t>
      </w:r>
      <w:hyperlink r:id="rId31">
        <w:r w:rsidDel="00000000" w:rsidR="00000000" w:rsidRPr="00000000">
          <w:rPr>
            <w:rFonts w:ascii="Times New Roman" w:cs="Times New Roman" w:eastAsia="Times New Roman" w:hAnsi="Times New Roman"/>
            <w:color w:val="1155cc"/>
            <w:sz w:val="24"/>
            <w:szCs w:val="24"/>
            <w:u w:val="single"/>
            <w:rtl w:val="0"/>
          </w:rPr>
          <w:t xml:space="preserve">web sitesinde yayınlanmıştır </w:t>
        </w:r>
      </w:hyperlink>
      <w:r w:rsidDel="00000000" w:rsidR="00000000" w:rsidRPr="00000000">
        <w:rPr>
          <w:rFonts w:ascii="Times New Roman" w:cs="Times New Roman" w:eastAsia="Times New Roman" w:hAnsi="Times New Roman"/>
          <w:sz w:val="24"/>
          <w:szCs w:val="24"/>
          <w:rtl w:val="0"/>
        </w:rPr>
        <w:t xml:space="preserve">ve kalite politikamız ile birlikte sunulmuştur. </w:t>
      </w:r>
    </w:p>
    <w:p w:rsidR="00000000" w:rsidDel="00000000" w:rsidP="00000000" w:rsidRDefault="00000000" w:rsidRPr="00000000" w14:paraId="0000004E">
      <w:pPr>
        <w:spacing w:after="536" w:line="275" w:lineRule="auto"/>
        <w:ind w:left="-5" w:hanging="1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(4) A.2.1.2 Uzaktan öğretim ile verilen dersler</w:t>
      </w:r>
    </w:p>
    <w:p w:rsidR="00000000" w:rsidDel="00000000" w:rsidP="00000000" w:rsidRDefault="00000000" w:rsidRPr="00000000" w14:paraId="0000004F">
      <w:pPr>
        <w:spacing w:after="536" w:line="27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Üniversitemiz genelinde ATA121-122, TRD 121-122 ve YDZ 121-122 kodlu dersler a senkron olarak Üniversitemiz Uzaktan Eğitim Uygulama ve Araştırma Merkezi ve ilgili ABD’larının işbirliği ile gerçekleştirilmektedir. İlgili derslerin sınavları da birim bazlı olarak uzaktan ve merkezi olarak gerçekleşmektedir. İlgili sınavların tarihleri </w:t>
      </w:r>
      <w:hyperlink r:id="rId32">
        <w:r w:rsidDel="00000000" w:rsidR="00000000" w:rsidRPr="00000000">
          <w:rPr>
            <w:rFonts w:ascii="Times New Roman" w:cs="Times New Roman" w:eastAsia="Times New Roman" w:hAnsi="Times New Roman"/>
            <w:color w:val="1155cc"/>
            <w:sz w:val="24"/>
            <w:szCs w:val="24"/>
            <w:u w:val="single"/>
            <w:rtl w:val="0"/>
          </w:rPr>
          <w:t xml:space="preserve">Üniversitemiz akademik takviminde</w:t>
        </w:r>
      </w:hyperlink>
      <w:r w:rsidDel="00000000" w:rsidR="00000000" w:rsidRPr="00000000">
        <w:rPr>
          <w:rFonts w:ascii="Times New Roman" w:cs="Times New Roman" w:eastAsia="Times New Roman" w:hAnsi="Times New Roman"/>
          <w:sz w:val="24"/>
          <w:szCs w:val="24"/>
          <w:rtl w:val="0"/>
        </w:rPr>
        <w:t xml:space="preserve"> her eğitim-öğretim yılı için belirlenmekte ve duyurulmaktadır. Tüm bu süreçlerde </w:t>
      </w:r>
      <w:hyperlink r:id="rId33">
        <w:r w:rsidDel="00000000" w:rsidR="00000000" w:rsidRPr="00000000">
          <w:rPr>
            <w:rFonts w:ascii="Times New Roman" w:cs="Times New Roman" w:eastAsia="Times New Roman" w:hAnsi="Times New Roman"/>
            <w:color w:val="1155cc"/>
            <w:sz w:val="24"/>
            <w:szCs w:val="24"/>
            <w:u w:val="single"/>
            <w:rtl w:val="0"/>
          </w:rPr>
          <w:t xml:space="preserve">M.Ü. Uzaktan Eğitim Uygulama ve Araştırma Merkezi Yönetmeliği</w:t>
        </w:r>
      </w:hyperlink>
      <w:r w:rsidDel="00000000" w:rsidR="00000000" w:rsidRPr="00000000">
        <w:rPr>
          <w:rFonts w:ascii="Times New Roman" w:cs="Times New Roman" w:eastAsia="Times New Roman" w:hAnsi="Times New Roman"/>
          <w:sz w:val="24"/>
          <w:szCs w:val="24"/>
          <w:rtl w:val="0"/>
        </w:rPr>
        <w:t xml:space="preserve"> uygulanmaktadır. </w:t>
      </w:r>
    </w:p>
    <w:p w:rsidR="00000000" w:rsidDel="00000000" w:rsidP="00000000" w:rsidRDefault="00000000" w:rsidRPr="00000000" w14:paraId="00000050">
      <w:pPr>
        <w:spacing w:after="536" w:line="27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Ek olarak, her dönem gerekli görülmesi halinde bir dönemlik toplam kredi miktarını %30’u uzaktan olarak verilebilmesine rağmen, Yüksekokulumuzda tüm derslerin yüz-yüze verilmesine karar verilmiştir. </w:t>
      </w:r>
    </w:p>
    <w:p w:rsidR="00000000" w:rsidDel="00000000" w:rsidP="00000000" w:rsidRDefault="00000000" w:rsidRPr="00000000" w14:paraId="00000051">
      <w:pPr>
        <w:spacing w:after="168"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5759140" cy="3390900"/>
            <wp:effectExtent b="0" l="0" r="0" t="0"/>
            <wp:docPr id="13"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575914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053">
      <w:pPr>
        <w:numPr>
          <w:ilvl w:val="0"/>
          <w:numId w:val="4"/>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Misyon ve vizyon</w:t>
      </w:r>
      <w:r w:rsidDel="00000000" w:rsidR="00000000" w:rsidRPr="00000000">
        <w:rPr>
          <w:rtl w:val="0"/>
        </w:rPr>
      </w:r>
    </w:p>
    <w:p w:rsidR="00000000" w:rsidDel="00000000" w:rsidP="00000000" w:rsidRDefault="00000000" w:rsidRPr="00000000" w14:paraId="00000054">
      <w:pPr>
        <w:numPr>
          <w:ilvl w:val="0"/>
          <w:numId w:val="4"/>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Politika belgeleri (Eğitim ve öğretim politika belgesi uzaktan eğitimi de içermelidir)</w:t>
      </w:r>
      <w:r w:rsidDel="00000000" w:rsidR="00000000" w:rsidRPr="00000000">
        <w:rPr>
          <w:rtl w:val="0"/>
        </w:rPr>
      </w:r>
    </w:p>
    <w:p w:rsidR="00000000" w:rsidDel="00000000" w:rsidP="00000000" w:rsidRDefault="00000000" w:rsidRPr="00000000" w14:paraId="00000055">
      <w:pPr>
        <w:numPr>
          <w:ilvl w:val="0"/>
          <w:numId w:val="4"/>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Politika belgelerinin ilgili paydaş katılımıyla hazırlandığını kanıtlayan belgeler</w:t>
      </w:r>
      <w:r w:rsidDel="00000000" w:rsidR="00000000" w:rsidRPr="00000000">
        <w:rPr>
          <w:rtl w:val="0"/>
        </w:rPr>
      </w:r>
    </w:p>
    <w:p w:rsidR="00000000" w:rsidDel="00000000" w:rsidP="00000000" w:rsidRDefault="00000000" w:rsidRPr="00000000" w14:paraId="00000056">
      <w:pPr>
        <w:numPr>
          <w:ilvl w:val="0"/>
          <w:numId w:val="4"/>
        </w:numPr>
        <w:spacing w:after="97"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Politika belgelerinde bütüncül ilişkiyi gösteren ifadeler ve uygulama örnekleri (Eğitim programlarında araştırma vurgusu, araştırma süreçlerinde topluma hizmet vurgusu, uzaktan eğitim vurgusu)</w:t>
      </w:r>
      <w:r w:rsidDel="00000000" w:rsidR="00000000" w:rsidRPr="00000000">
        <w:rPr>
          <w:rtl w:val="0"/>
        </w:rPr>
      </w:r>
    </w:p>
    <w:p w:rsidR="00000000" w:rsidDel="00000000" w:rsidP="00000000" w:rsidRDefault="00000000" w:rsidRPr="00000000" w14:paraId="00000057">
      <w:pPr>
        <w:numPr>
          <w:ilvl w:val="0"/>
          <w:numId w:val="4"/>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Politikaların izlendiğine ve </w:t>
      </w:r>
      <w:r w:rsidDel="00000000" w:rsidR="00000000" w:rsidRPr="00000000">
        <w:rPr>
          <w:rFonts w:ascii="Times New Roman" w:cs="Times New Roman" w:eastAsia="Times New Roman" w:hAnsi="Times New Roman"/>
          <w:i w:val="1"/>
          <w:sz w:val="24"/>
          <w:szCs w:val="24"/>
          <w:rtl w:val="0"/>
        </w:rPr>
        <w:t xml:space="preserve">değerlendirildiğine</w:t>
      </w:r>
      <w:r w:rsidDel="00000000" w:rsidR="00000000" w:rsidRPr="00000000">
        <w:rPr>
          <w:rFonts w:ascii="Times New Roman" w:cs="Times New Roman" w:eastAsia="Times New Roman" w:hAnsi="Times New Roman"/>
          <w:i w:val="1"/>
          <w:sz w:val="24"/>
          <w:szCs w:val="24"/>
          <w:rtl w:val="0"/>
        </w:rPr>
        <w:t xml:space="preserve"> ilişkin kanıtlar</w:t>
      </w:r>
      <w:r w:rsidDel="00000000" w:rsidR="00000000" w:rsidRPr="00000000">
        <w:rPr>
          <w:rtl w:val="0"/>
        </w:rPr>
      </w:r>
    </w:p>
    <w:p w:rsidR="00000000" w:rsidDel="00000000" w:rsidP="00000000" w:rsidRDefault="00000000" w:rsidRPr="00000000" w14:paraId="00000058">
      <w:pPr>
        <w:numPr>
          <w:ilvl w:val="0"/>
          <w:numId w:val="4"/>
        </w:numPr>
        <w:spacing w:after="379"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59">
      <w:pPr>
        <w:pStyle w:val="Heading3"/>
        <w:spacing w:after="550" w:lineRule="auto"/>
        <w:ind w:left="-5" w:firstLine="0"/>
        <w:rPr>
          <w:sz w:val="24"/>
          <w:szCs w:val="24"/>
        </w:rPr>
      </w:pPr>
      <w:r w:rsidDel="00000000" w:rsidR="00000000" w:rsidRPr="00000000">
        <w:rPr>
          <w:sz w:val="24"/>
          <w:szCs w:val="24"/>
          <w:rtl w:val="0"/>
        </w:rPr>
        <w:t xml:space="preserve">A.2.2. Stratejik amaç ve hedefler</w:t>
      </w:r>
    </w:p>
    <w:p w:rsidR="00000000" w:rsidDel="00000000" w:rsidP="00000000" w:rsidRDefault="00000000" w:rsidRPr="00000000" w14:paraId="0000005A">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Fonts w:ascii="Times New Roman" w:cs="Times New Roman" w:eastAsia="Times New Roman" w:hAnsi="Times New Roman"/>
          <w:b w:val="1"/>
          <w:sz w:val="24"/>
          <w:szCs w:val="24"/>
          <w:rtl w:val="0"/>
        </w:rPr>
        <w:t xml:space="preserve"> Stratejik plan ve kurum faaliyet raporu</w:t>
      </w:r>
      <w:r w:rsidDel="00000000" w:rsidR="00000000" w:rsidRPr="00000000">
        <w:rPr>
          <w:rtl w:val="0"/>
        </w:rPr>
      </w:r>
    </w:p>
    <w:p w:rsidR="00000000" w:rsidDel="00000000" w:rsidP="00000000" w:rsidRDefault="00000000" w:rsidRPr="00000000" w14:paraId="0000005B">
      <w:pPr>
        <w:pStyle w:val="Heading3"/>
        <w:ind w:left="-5" w:firstLine="0"/>
        <w:rPr>
          <w:sz w:val="24"/>
          <w:szCs w:val="24"/>
        </w:rPr>
      </w:pPr>
      <w:r w:rsidDel="00000000" w:rsidR="00000000" w:rsidRPr="00000000">
        <w:rPr>
          <w:sz w:val="24"/>
          <w:szCs w:val="24"/>
          <w:rtl w:val="0"/>
        </w:rPr>
        <w:t xml:space="preserve">(4) </w:t>
      </w:r>
      <w:r w:rsidDel="00000000" w:rsidR="00000000" w:rsidRPr="00000000">
        <w:rPr>
          <w:sz w:val="24"/>
          <w:szCs w:val="24"/>
          <w:rtl w:val="0"/>
        </w:rPr>
        <w:t xml:space="preserve">A.2.2.1 SBMYO’nun faaliyet raporlarının web sitesinde duyurulması</w:t>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Birimimiz faaliyet raporları yıllık bazla </w:t>
      </w:r>
      <w:hyperlink r:id="rId35">
        <w:r w:rsidDel="00000000" w:rsidR="00000000" w:rsidRPr="00000000">
          <w:rPr>
            <w:rFonts w:ascii="Times New Roman" w:cs="Times New Roman" w:eastAsia="Times New Roman" w:hAnsi="Times New Roman"/>
            <w:color w:val="1155cc"/>
            <w:sz w:val="24"/>
            <w:szCs w:val="24"/>
            <w:u w:val="single"/>
            <w:rtl w:val="0"/>
          </w:rPr>
          <w:t xml:space="preserve">web sitemizde yayınlanmaktadır.</w:t>
        </w:r>
      </w:hyperlink>
      <w:r w:rsidDel="00000000" w:rsidR="00000000" w:rsidRPr="00000000">
        <w:rPr>
          <w:rFonts w:ascii="Times New Roman" w:cs="Times New Roman" w:eastAsia="Times New Roman" w:hAnsi="Times New Roman"/>
          <w:sz w:val="24"/>
          <w:szCs w:val="24"/>
          <w:rtl w:val="0"/>
        </w:rPr>
        <w:t xml:space="preserve"> Ayrıca akademik yapılan çalışmalar bu süreçlerden sorumlu </w:t>
      </w:r>
      <w:sdt>
        <w:sdtPr>
          <w:tag w:val="goog_rdk_0"/>
        </w:sdtPr>
        <w:sdtContent>
          <w:commentRangeStart w:id="0"/>
        </w:sdtContent>
      </w:sdt>
      <w:r w:rsidDel="00000000" w:rsidR="00000000" w:rsidRPr="00000000">
        <w:rPr>
          <w:rFonts w:ascii="Times New Roman" w:cs="Times New Roman" w:eastAsia="Times New Roman" w:hAnsi="Times New Roman"/>
          <w:sz w:val="24"/>
          <w:szCs w:val="24"/>
          <w:rtl w:val="0"/>
        </w:rPr>
        <w:t xml:space="preserve">Doç. Dr. Neval Konuk Halaçoğlu tarafından</w:t>
      </w:r>
      <w:commentRangeEnd w:id="0"/>
      <w:r w:rsidDel="00000000" w:rsidR="00000000" w:rsidRPr="00000000">
        <w:commentReference w:id="0"/>
      </w:r>
      <w:r w:rsidDel="00000000" w:rsidR="00000000" w:rsidRPr="00000000">
        <w:rPr>
          <w:rFonts w:ascii="Times New Roman" w:cs="Times New Roman" w:eastAsia="Times New Roman" w:hAnsi="Times New Roman"/>
          <w:sz w:val="24"/>
          <w:szCs w:val="24"/>
          <w:rtl w:val="0"/>
        </w:rPr>
        <w:t xml:space="preserve"> yıllık olarak </w:t>
      </w:r>
      <w:r w:rsidDel="00000000" w:rsidR="00000000" w:rsidRPr="00000000">
        <w:rPr>
          <w:rFonts w:ascii="Times New Roman" w:cs="Times New Roman" w:eastAsia="Times New Roman" w:hAnsi="Times New Roman"/>
          <w:sz w:val="24"/>
          <w:szCs w:val="24"/>
          <w:rtl w:val="0"/>
        </w:rPr>
        <w:t xml:space="preserve">raporlanmaktadır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59140" cy="4330700"/>
            <wp:effectExtent b="0" l="0" r="0" t="0"/>
            <wp:docPr id="2" name="image15.png"/>
            <a:graphic>
              <a:graphicData uri="http://schemas.openxmlformats.org/drawingml/2006/picture">
                <pic:pic>
                  <pic:nvPicPr>
                    <pic:cNvPr id="0" name="image15.png"/>
                    <pic:cNvPicPr preferRelativeResize="0"/>
                  </pic:nvPicPr>
                  <pic:blipFill>
                    <a:blip r:embed="rId36"/>
                    <a:srcRect b="0" l="0" r="0" t="0"/>
                    <a:stretch>
                      <a:fillRect/>
                    </a:stretch>
                  </pic:blipFill>
                  <pic:spPr>
                    <a:xfrm>
                      <a:off x="0" y="0"/>
                      <a:ext cx="5759140" cy="43307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59140" cy="2260600"/>
            <wp:effectExtent b="0" l="0" r="0" t="0"/>
            <wp:docPr id="5" name="image10.png"/>
            <a:graphic>
              <a:graphicData uri="http://schemas.openxmlformats.org/drawingml/2006/picture">
                <pic:pic>
                  <pic:nvPicPr>
                    <pic:cNvPr id="0" name="image10.png"/>
                    <pic:cNvPicPr preferRelativeResize="0"/>
                  </pic:nvPicPr>
                  <pic:blipFill>
                    <a:blip r:embed="rId37"/>
                    <a:srcRect b="0" l="0" r="0" t="0"/>
                    <a:stretch>
                      <a:fillRect/>
                    </a:stretch>
                  </pic:blipFill>
                  <pic:spPr>
                    <a:xfrm>
                      <a:off x="0" y="0"/>
                      <a:ext cx="575914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1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(5) A.2.2.2 Üniversite Sanayi işbirliği yapılarak öğrencilere staj yerleri bulunması için işbirliği yapılması</w:t>
      </w:r>
    </w:p>
    <w:p w:rsidR="00000000" w:rsidDel="00000000" w:rsidP="00000000" w:rsidRDefault="00000000" w:rsidRPr="00000000" w14:paraId="00000060">
      <w:pPr>
        <w:spacing w:after="1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Yapılan Üniversite-Sanayi işbirliği ile sektörün ihtiyaç duyduğu </w:t>
      </w:r>
      <w:r w:rsidDel="00000000" w:rsidR="00000000" w:rsidRPr="00000000">
        <w:rPr>
          <w:rFonts w:ascii="Times New Roman" w:cs="Times New Roman" w:eastAsia="Times New Roman" w:hAnsi="Times New Roman"/>
          <w:sz w:val="24"/>
          <w:szCs w:val="24"/>
          <w:rtl w:val="0"/>
        </w:rPr>
        <w:t xml:space="preserve">niteliklerle</w:t>
      </w:r>
      <w:r w:rsidDel="00000000" w:rsidR="00000000" w:rsidRPr="00000000">
        <w:rPr>
          <w:rFonts w:ascii="Times New Roman" w:cs="Times New Roman" w:eastAsia="Times New Roman" w:hAnsi="Times New Roman"/>
          <w:sz w:val="24"/>
          <w:szCs w:val="24"/>
          <w:rtl w:val="0"/>
        </w:rPr>
        <w:t xml:space="preserve"> donatılmış bir şekilde öğrencilerimizi mezun etmemiz hedeflenmektedir. Bu kapsamda; Finans, Bankacılık ve Sigortacılık bölümünde Sigorta Acenteleri Derneği ve Anadolu Sigorta ile işbirliği yapılmış, Büro Yönetimi bölümünde Doğan Holding’de görev yapan yarı zamanlı öğretim elemanı Menekşe Ahbap aracılığı ile oluşturulan sanayi işbirliği danışma kuruluna alınmıştır. </w:t>
      </w:r>
    </w:p>
    <w:p w:rsidR="00000000" w:rsidDel="00000000" w:rsidP="00000000" w:rsidRDefault="00000000" w:rsidRPr="00000000" w14:paraId="00000061">
      <w:pPr>
        <w:spacing w:after="1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A.2.2.3 Üniversite-Sanayi işbirliklerinin artırılarak öğrenci staj süreçlerinin düzenlenmesi</w:t>
      </w:r>
    </w:p>
    <w:p w:rsidR="00000000" w:rsidDel="00000000" w:rsidP="00000000" w:rsidRDefault="00000000" w:rsidRPr="00000000" w14:paraId="00000062">
      <w:pPr>
        <w:spacing w:after="1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Öğrencilerin staj süreçlerinde  </w:t>
      </w:r>
      <w:hyperlink r:id="rId38">
        <w:r w:rsidDel="00000000" w:rsidR="00000000" w:rsidRPr="00000000">
          <w:rPr>
            <w:rFonts w:ascii="Times New Roman" w:cs="Times New Roman" w:eastAsia="Times New Roman" w:hAnsi="Times New Roman"/>
            <w:color w:val="1155cc"/>
            <w:sz w:val="24"/>
            <w:szCs w:val="24"/>
            <w:u w:val="single"/>
            <w:rtl w:val="0"/>
          </w:rPr>
          <w:t xml:space="preserve">M.Ü. Sosyal Bilimler Meslek Yüksekokulu Staj Yönergesi</w:t>
        </w:r>
      </w:hyperlink>
      <w:r w:rsidDel="00000000" w:rsidR="00000000" w:rsidRPr="00000000">
        <w:rPr>
          <w:rFonts w:ascii="Times New Roman" w:cs="Times New Roman" w:eastAsia="Times New Roman" w:hAnsi="Times New Roman"/>
          <w:sz w:val="24"/>
          <w:szCs w:val="24"/>
          <w:rtl w:val="0"/>
        </w:rPr>
        <w:t xml:space="preserve"> uygulanmaktadır. Staj süreci boyunca öğrencilerin sigortalanması Yüksekokulumuzca gerçekleştirilmektedir. Yapılan işbirliği anlaşmaları gereğince öğrencilere staj yeri bulunmasına yardımcı </w:t>
      </w:r>
      <w:r w:rsidDel="00000000" w:rsidR="00000000" w:rsidRPr="00000000">
        <w:rPr>
          <w:rFonts w:ascii="Times New Roman" w:cs="Times New Roman" w:eastAsia="Times New Roman" w:hAnsi="Times New Roman"/>
          <w:sz w:val="24"/>
          <w:szCs w:val="24"/>
          <w:rtl w:val="0"/>
        </w:rPr>
        <w:t xml:space="preserve">olunmakta</w:t>
      </w:r>
      <w:r w:rsidDel="00000000" w:rsidR="00000000" w:rsidRPr="00000000">
        <w:rPr>
          <w:rFonts w:ascii="Times New Roman" w:cs="Times New Roman" w:eastAsia="Times New Roman" w:hAnsi="Times New Roman"/>
          <w:sz w:val="24"/>
          <w:szCs w:val="24"/>
          <w:rtl w:val="0"/>
        </w:rPr>
        <w:t xml:space="preserve"> ve işbirliği yapılan programların kapsamının artırılmasına yönelik çalışmalar da devam etmektedir. Tüm </w:t>
      </w:r>
      <w:r w:rsidDel="00000000" w:rsidR="00000000" w:rsidRPr="00000000">
        <w:rPr>
          <w:rFonts w:ascii="Times New Roman" w:cs="Times New Roman" w:eastAsia="Times New Roman" w:hAnsi="Times New Roman"/>
          <w:sz w:val="24"/>
          <w:szCs w:val="24"/>
          <w:rtl w:val="0"/>
        </w:rPr>
        <w:t xml:space="preserve">bölümlerimizde</w:t>
      </w:r>
      <w:r w:rsidDel="00000000" w:rsidR="00000000" w:rsidRPr="00000000">
        <w:rPr>
          <w:rFonts w:ascii="Times New Roman" w:cs="Times New Roman" w:eastAsia="Times New Roman" w:hAnsi="Times New Roman"/>
          <w:sz w:val="24"/>
          <w:szCs w:val="24"/>
          <w:rtl w:val="0"/>
        </w:rPr>
        <w:t xml:space="preserve"> zorunlu staj uygulaması olmamasına rağmen öğrencilerimiz staj yapmaya teşvik edilmektedir. Zorunlu staj uygulaması bulunan bölümlerimiz ise Büro Yönetimi, Yönetim ve Organizasyon, Dış Ticaret, Muhasebe ve Vergi Uygulamaları, Turizm ve Otel İşletmeciliği ve Turizm Seyahat  bölümleridir. </w:t>
      </w:r>
    </w:p>
    <w:p w:rsidR="00000000" w:rsidDel="00000000" w:rsidP="00000000" w:rsidRDefault="00000000" w:rsidRPr="00000000" w14:paraId="00000063">
      <w:pPr>
        <w:spacing w:after="1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A.2.2.4 Ders müfredatlarının AB tarafından uygulanan Bologna süreci ile uyumlu olması</w:t>
      </w:r>
    </w:p>
    <w:p w:rsidR="00000000" w:rsidDel="00000000" w:rsidP="00000000" w:rsidRDefault="00000000" w:rsidRPr="00000000" w14:paraId="00000064">
      <w:pPr>
        <w:spacing w:after="1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Ders müfredatlarının AB tarafından uygulanan Bologna süreci ile uyumlu olması için AKTS’lerin eşleştirilmiş olması ve </w:t>
      </w:r>
      <w:hyperlink r:id="rId39">
        <w:r w:rsidDel="00000000" w:rsidR="00000000" w:rsidRPr="00000000">
          <w:rPr>
            <w:rFonts w:ascii="Times New Roman" w:cs="Times New Roman" w:eastAsia="Times New Roman" w:hAnsi="Times New Roman"/>
            <w:color w:val="1155cc"/>
            <w:sz w:val="24"/>
            <w:szCs w:val="24"/>
            <w:u w:val="single"/>
            <w:rtl w:val="0"/>
          </w:rPr>
          <w:t xml:space="preserve">MEOBS’da </w:t>
        </w:r>
      </w:hyperlink>
      <w:r w:rsidDel="00000000" w:rsidR="00000000" w:rsidRPr="00000000">
        <w:rPr>
          <w:rFonts w:ascii="Times New Roman" w:cs="Times New Roman" w:eastAsia="Times New Roman" w:hAnsi="Times New Roman"/>
          <w:sz w:val="24"/>
          <w:szCs w:val="24"/>
          <w:rtl w:val="0"/>
        </w:rPr>
        <w:t xml:space="preserve">yayınlanmış olması.</w:t>
      </w:r>
      <w:r w:rsidDel="00000000" w:rsidR="00000000" w:rsidRPr="00000000">
        <w:rPr>
          <w:rtl w:val="0"/>
        </w:rPr>
      </w:r>
    </w:p>
    <w:p w:rsidR="00000000" w:rsidDel="00000000" w:rsidP="00000000" w:rsidRDefault="00000000" w:rsidRPr="00000000" w14:paraId="00000065">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066">
      <w:pPr>
        <w:numPr>
          <w:ilvl w:val="0"/>
          <w:numId w:val="6"/>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Stratejik plan ve geliştirilme süreci</w:t>
      </w:r>
      <w:r w:rsidDel="00000000" w:rsidR="00000000" w:rsidRPr="00000000">
        <w:rPr>
          <w:rtl w:val="0"/>
        </w:rPr>
      </w:r>
    </w:p>
    <w:p w:rsidR="00000000" w:rsidDel="00000000" w:rsidP="00000000" w:rsidRDefault="00000000" w:rsidRPr="00000000" w14:paraId="00000067">
      <w:pPr>
        <w:numPr>
          <w:ilvl w:val="0"/>
          <w:numId w:val="6"/>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Performans raporları </w:t>
      </w:r>
      <w:r w:rsidDel="00000000" w:rsidR="00000000" w:rsidRPr="00000000">
        <w:rPr>
          <w:rtl w:val="0"/>
        </w:rPr>
      </w:r>
    </w:p>
    <w:p w:rsidR="00000000" w:rsidDel="00000000" w:rsidP="00000000" w:rsidRDefault="00000000" w:rsidRPr="00000000" w14:paraId="00000068">
      <w:pPr>
        <w:numPr>
          <w:ilvl w:val="0"/>
          <w:numId w:val="6"/>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Kurumun stratejik planına planlama, uygulama, kontrol etme ve önlem alma aşamalarında iç ve dış paydaş katılımını gösteren kanıtlar</w:t>
      </w:r>
      <w:r w:rsidDel="00000000" w:rsidR="00000000" w:rsidRPr="00000000">
        <w:rPr>
          <w:rtl w:val="0"/>
        </w:rPr>
      </w:r>
    </w:p>
    <w:p w:rsidR="00000000" w:rsidDel="00000000" w:rsidP="00000000" w:rsidRDefault="00000000" w:rsidRPr="00000000" w14:paraId="00000069">
      <w:pPr>
        <w:numPr>
          <w:ilvl w:val="0"/>
          <w:numId w:val="6"/>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Stratejik plan ve hedeflerin, Birleşmiş Milletler Sürdürülebilir Kalkınma Amaçları’yla uyumunu gösteren kanıtlar</w:t>
      </w:r>
      <w:r w:rsidDel="00000000" w:rsidR="00000000" w:rsidRPr="00000000">
        <w:rPr>
          <w:rtl w:val="0"/>
        </w:rPr>
      </w:r>
    </w:p>
    <w:p w:rsidR="00000000" w:rsidDel="00000000" w:rsidP="00000000" w:rsidRDefault="00000000" w:rsidRPr="00000000" w14:paraId="0000006A">
      <w:pPr>
        <w:numPr>
          <w:ilvl w:val="0"/>
          <w:numId w:val="6"/>
        </w:numPr>
        <w:spacing w:after="379"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6B">
      <w:pPr>
        <w:pStyle w:val="Heading3"/>
        <w:spacing w:after="478" w:lineRule="auto"/>
        <w:ind w:left="-5" w:firstLine="0"/>
        <w:rPr>
          <w:sz w:val="24"/>
          <w:szCs w:val="24"/>
        </w:rPr>
      </w:pPr>
      <w:r w:rsidDel="00000000" w:rsidR="00000000" w:rsidRPr="00000000">
        <w:rPr>
          <w:sz w:val="24"/>
          <w:szCs w:val="24"/>
          <w:rtl w:val="0"/>
        </w:rPr>
        <w:t xml:space="preserve">A.2.3. Performans yönetimi</w:t>
      </w:r>
    </w:p>
    <w:p w:rsidR="00000000" w:rsidDel="00000000" w:rsidP="00000000" w:rsidRDefault="00000000" w:rsidRPr="00000000" w14:paraId="0000006C">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Fonts w:ascii="Times New Roman" w:cs="Times New Roman" w:eastAsia="Times New Roman" w:hAnsi="Times New Roman"/>
          <w:b w:val="1"/>
          <w:sz w:val="24"/>
          <w:szCs w:val="24"/>
          <w:rtl w:val="0"/>
        </w:rPr>
        <w:t xml:space="preserve">Öğretim elemanları faaliyet raporları, akademik yayın teşvik başvuruları ve akademik yayınlar</w:t>
      </w:r>
      <w:r w:rsidDel="00000000" w:rsidR="00000000" w:rsidRPr="00000000">
        <w:rPr>
          <w:rtl w:val="0"/>
        </w:rPr>
      </w:r>
    </w:p>
    <w:p w:rsidR="00000000" w:rsidDel="00000000" w:rsidP="00000000" w:rsidRDefault="00000000" w:rsidRPr="00000000" w14:paraId="0000006D">
      <w:pPr>
        <w:spacing w:after="1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 A.2.3.1 </w:t>
      </w:r>
      <w:hyperlink r:id="rId40">
        <w:r w:rsidDel="00000000" w:rsidR="00000000" w:rsidRPr="00000000">
          <w:rPr>
            <w:rFonts w:ascii="Times New Roman" w:cs="Times New Roman" w:eastAsia="Times New Roman" w:hAnsi="Times New Roman"/>
            <w:b w:val="1"/>
            <w:color w:val="0563c1"/>
            <w:sz w:val="24"/>
            <w:szCs w:val="24"/>
            <w:u w:val="single"/>
            <w:rtl w:val="0"/>
          </w:rPr>
          <w:t xml:space="preserve">Öğretim elemanlarının atanması ve görev sürelerinin uzatılması</w:t>
        </w:r>
      </w:hyperlink>
      <w:r w:rsidDel="00000000" w:rsidR="00000000" w:rsidRPr="00000000">
        <w:rPr>
          <w:rtl w:val="0"/>
        </w:rPr>
      </w:r>
    </w:p>
    <w:p w:rsidR="00000000" w:rsidDel="00000000" w:rsidP="00000000" w:rsidRDefault="00000000" w:rsidRPr="00000000" w14:paraId="0000006E">
      <w:pPr>
        <w:spacing w:after="1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Görev süresi dolan öğretim </w:t>
      </w:r>
      <w:r w:rsidDel="00000000" w:rsidR="00000000" w:rsidRPr="00000000">
        <w:rPr>
          <w:rFonts w:ascii="Times New Roman" w:cs="Times New Roman" w:eastAsia="Times New Roman" w:hAnsi="Times New Roman"/>
          <w:sz w:val="24"/>
          <w:szCs w:val="24"/>
          <w:rtl w:val="0"/>
        </w:rPr>
        <w:t xml:space="preserve">elemanlarımıza</w:t>
      </w:r>
      <w:r w:rsidDel="00000000" w:rsidR="00000000" w:rsidRPr="00000000">
        <w:rPr>
          <w:rFonts w:ascii="Times New Roman" w:cs="Times New Roman" w:eastAsia="Times New Roman" w:hAnsi="Times New Roman"/>
          <w:sz w:val="24"/>
          <w:szCs w:val="24"/>
          <w:rtl w:val="0"/>
        </w:rPr>
        <w:t xml:space="preserve"> faaliyet raporlarını </w:t>
      </w:r>
      <w:r w:rsidDel="00000000" w:rsidR="00000000" w:rsidRPr="00000000">
        <w:rPr>
          <w:rFonts w:ascii="Times New Roman" w:cs="Times New Roman" w:eastAsia="Times New Roman" w:hAnsi="Times New Roman"/>
          <w:sz w:val="24"/>
          <w:szCs w:val="24"/>
          <w:rtl w:val="0"/>
        </w:rPr>
        <w:t xml:space="preserve">iletmeleri</w:t>
      </w:r>
      <w:r w:rsidDel="00000000" w:rsidR="00000000" w:rsidRPr="00000000">
        <w:rPr>
          <w:rFonts w:ascii="Times New Roman" w:cs="Times New Roman" w:eastAsia="Times New Roman" w:hAnsi="Times New Roman"/>
          <w:sz w:val="24"/>
          <w:szCs w:val="24"/>
          <w:rtl w:val="0"/>
        </w:rPr>
        <w:t xml:space="preserve"> için birim içinde üst yazı yazılarak en az iki (2) ay öncesinde gerekli tebliğ yapılmıştır. Öğretim elemanları faaliyet raporlarını hazırladıktan sonra yazıda belirtilen süre içerisinde bölüm başkanlıklarına sunmuştur. Bölüm başkanlarının uygun görmesi halinde ilgili faaliyet raporları değerlendirilmek üzere Yüksekokulumuz Yönetimine iletmiştir. </w:t>
      </w:r>
    </w:p>
    <w:p w:rsidR="00000000" w:rsidDel="00000000" w:rsidP="00000000" w:rsidRDefault="00000000" w:rsidRPr="00000000" w14:paraId="0000006F">
      <w:pPr>
        <w:spacing w:after="1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Görev süresi uzatması için Öğretim Görevlisi veya Araştırma Görevlisi kadrosunda bulunan akademik personelin durumu doğrudan SBMYO Yönetim Kurulunda </w:t>
      </w:r>
      <w:r w:rsidDel="00000000" w:rsidR="00000000" w:rsidRPr="00000000">
        <w:rPr>
          <w:rFonts w:ascii="Times New Roman" w:cs="Times New Roman" w:eastAsia="Times New Roman" w:hAnsi="Times New Roman"/>
          <w:sz w:val="24"/>
          <w:szCs w:val="24"/>
          <w:rtl w:val="0"/>
        </w:rPr>
        <w:t xml:space="preserve">görüşülmüş</w:t>
      </w:r>
      <w:r w:rsidDel="00000000" w:rsidR="00000000" w:rsidRPr="00000000">
        <w:rPr>
          <w:rFonts w:ascii="Times New Roman" w:cs="Times New Roman" w:eastAsia="Times New Roman" w:hAnsi="Times New Roman"/>
          <w:sz w:val="24"/>
          <w:szCs w:val="24"/>
          <w:rtl w:val="0"/>
        </w:rPr>
        <w:t xml:space="preserve"> ve karara bağlanmıştır.</w:t>
      </w:r>
    </w:p>
    <w:p w:rsidR="00000000" w:rsidDel="00000000" w:rsidP="00000000" w:rsidRDefault="00000000" w:rsidRPr="00000000" w14:paraId="00000070">
      <w:pPr>
        <w:spacing w:after="1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Görev süresi uzatması için Öğretim Üyesi kadrosunda bulunan akademik personelin durumu birimimizde bulunan </w:t>
      </w:r>
      <w:hyperlink r:id="rId41">
        <w:r w:rsidDel="00000000" w:rsidR="00000000" w:rsidRPr="00000000">
          <w:rPr>
            <w:rFonts w:ascii="Times New Roman" w:cs="Times New Roman" w:eastAsia="Times New Roman" w:hAnsi="Times New Roman"/>
            <w:color w:val="0563c1"/>
            <w:sz w:val="24"/>
            <w:szCs w:val="24"/>
            <w:u w:val="single"/>
            <w:rtl w:val="0"/>
          </w:rPr>
          <w:t xml:space="preserve">Görev Süresi İnceleme Komisyonu üyelerince</w:t>
        </w:r>
      </w:hyperlink>
      <w:r w:rsidDel="00000000" w:rsidR="00000000" w:rsidRPr="00000000">
        <w:rPr>
          <w:rFonts w:ascii="Times New Roman" w:cs="Times New Roman" w:eastAsia="Times New Roman" w:hAnsi="Times New Roman"/>
          <w:sz w:val="24"/>
          <w:szCs w:val="24"/>
          <w:rtl w:val="0"/>
        </w:rPr>
        <w:t xml:space="preserve"> değerlendirilmiş, uygun görülmesi halinde SBMYO Yönetim Kurulunda </w:t>
      </w:r>
      <w:r w:rsidDel="00000000" w:rsidR="00000000" w:rsidRPr="00000000">
        <w:rPr>
          <w:rFonts w:ascii="Times New Roman" w:cs="Times New Roman" w:eastAsia="Times New Roman" w:hAnsi="Times New Roman"/>
          <w:sz w:val="24"/>
          <w:szCs w:val="24"/>
          <w:rtl w:val="0"/>
        </w:rPr>
        <w:t xml:space="preserve">görüşülmüş</w:t>
      </w:r>
      <w:r w:rsidDel="00000000" w:rsidR="00000000" w:rsidRPr="00000000">
        <w:rPr>
          <w:rFonts w:ascii="Times New Roman" w:cs="Times New Roman" w:eastAsia="Times New Roman" w:hAnsi="Times New Roman"/>
          <w:sz w:val="24"/>
          <w:szCs w:val="24"/>
          <w:rtl w:val="0"/>
        </w:rPr>
        <w:t xml:space="preserve"> ve karara bağlanmıştır.</w:t>
      </w:r>
    </w:p>
    <w:p w:rsidR="00000000" w:rsidDel="00000000" w:rsidP="00000000" w:rsidRDefault="00000000" w:rsidRPr="00000000" w14:paraId="00000071">
      <w:pPr>
        <w:spacing w:after="1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A.2.3.2 </w:t>
      </w:r>
      <w:hyperlink r:id="rId42">
        <w:r w:rsidDel="00000000" w:rsidR="00000000" w:rsidRPr="00000000">
          <w:rPr>
            <w:rFonts w:ascii="Times New Roman" w:cs="Times New Roman" w:eastAsia="Times New Roman" w:hAnsi="Times New Roman"/>
            <w:b w:val="1"/>
            <w:color w:val="0563c1"/>
            <w:sz w:val="24"/>
            <w:szCs w:val="24"/>
            <w:u w:val="single"/>
            <w:rtl w:val="0"/>
          </w:rPr>
          <w:t xml:space="preserve">Öğretim elemanlarının ders yükleri</w:t>
        </w:r>
      </w:hyperlink>
      <w:r w:rsidDel="00000000" w:rsidR="00000000" w:rsidRPr="00000000">
        <w:rPr>
          <w:rtl w:val="0"/>
        </w:rPr>
      </w:r>
    </w:p>
    <w:p w:rsidR="00000000" w:rsidDel="00000000" w:rsidP="00000000" w:rsidRDefault="00000000" w:rsidRPr="00000000" w14:paraId="00000072">
      <w:pPr>
        <w:spacing w:after="1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Üniversite içi zorunlu ders saatlerini doldurmayan öğretim elemanlarının kurum dışında ders vermelernin önüne geçilmiştir. Böylece öğretim </w:t>
      </w:r>
      <w:r w:rsidDel="00000000" w:rsidR="00000000" w:rsidRPr="00000000">
        <w:rPr>
          <w:rFonts w:ascii="Times New Roman" w:cs="Times New Roman" w:eastAsia="Times New Roman" w:hAnsi="Times New Roman"/>
          <w:sz w:val="24"/>
          <w:szCs w:val="24"/>
          <w:rtl w:val="0"/>
        </w:rPr>
        <w:t xml:space="preserve">elemanlarımızdan</w:t>
      </w:r>
      <w:r w:rsidDel="00000000" w:rsidR="00000000" w:rsidRPr="00000000">
        <w:rPr>
          <w:rFonts w:ascii="Times New Roman" w:cs="Times New Roman" w:eastAsia="Times New Roman" w:hAnsi="Times New Roman"/>
          <w:sz w:val="24"/>
          <w:szCs w:val="24"/>
          <w:rtl w:val="0"/>
        </w:rPr>
        <w:t xml:space="preserve"> tam verimlilik elde edilmesi hedeflenmiştir. </w:t>
      </w:r>
    </w:p>
    <w:p w:rsidR="00000000" w:rsidDel="00000000" w:rsidP="00000000" w:rsidRDefault="00000000" w:rsidRPr="00000000" w14:paraId="00000073">
      <w:pPr>
        <w:spacing w:after="1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(5) A.2.3.3 Bölümlerdeki müfredatların sektörel ihtiyaçları karşılaması için gerekli eğitim planlaması yapılarak güncellenmesi</w:t>
      </w:r>
    </w:p>
    <w:p w:rsidR="00000000" w:rsidDel="00000000" w:rsidP="00000000" w:rsidRDefault="00000000" w:rsidRPr="00000000" w14:paraId="00000074">
      <w:pPr>
        <w:spacing w:after="1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A.2.3.4 </w:t>
      </w:r>
      <w:hyperlink r:id="rId43">
        <w:r w:rsidDel="00000000" w:rsidR="00000000" w:rsidRPr="00000000">
          <w:rPr>
            <w:rFonts w:ascii="Times New Roman" w:cs="Times New Roman" w:eastAsia="Times New Roman" w:hAnsi="Times New Roman"/>
            <w:b w:val="1"/>
            <w:color w:val="0563c1"/>
            <w:sz w:val="24"/>
            <w:szCs w:val="24"/>
            <w:u w:val="single"/>
            <w:rtl w:val="0"/>
          </w:rPr>
          <w:t xml:space="preserve">Dergi ve yayın faaliyetleri</w:t>
        </w:r>
      </w:hyperlink>
      <w:r w:rsidDel="00000000" w:rsidR="00000000" w:rsidRPr="00000000">
        <w:rPr>
          <w:rtl w:val="0"/>
        </w:rPr>
      </w:r>
    </w:p>
    <w:p w:rsidR="00000000" w:rsidDel="00000000" w:rsidP="00000000" w:rsidRDefault="00000000" w:rsidRPr="00000000" w14:paraId="00000075">
      <w:pPr>
        <w:spacing w:after="1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Senede iki sayılık düzenli yayın faaliyetlerine devam edilmiştir. Derginin ULAKBİM tarafından oluşturulan </w:t>
      </w:r>
      <w:r w:rsidDel="00000000" w:rsidR="00000000" w:rsidRPr="00000000">
        <w:rPr>
          <w:rFonts w:ascii="Times New Roman" w:cs="Times New Roman" w:eastAsia="Times New Roman" w:hAnsi="Times New Roman"/>
          <w:sz w:val="24"/>
          <w:szCs w:val="24"/>
          <w:rtl w:val="0"/>
        </w:rPr>
        <w:t xml:space="preserve">TRDizin’de</w:t>
      </w:r>
      <w:r w:rsidDel="00000000" w:rsidR="00000000" w:rsidRPr="00000000">
        <w:rPr>
          <w:rFonts w:ascii="Times New Roman" w:cs="Times New Roman" w:eastAsia="Times New Roman" w:hAnsi="Times New Roman"/>
          <w:sz w:val="24"/>
          <w:szCs w:val="24"/>
          <w:rtl w:val="0"/>
        </w:rPr>
        <w:t xml:space="preserve"> taranması için gerekli başvurunun yapılması ve bir yıllık izleme sürecinde gerekli faaliyetlerin takip edilmesi. Uluslararası bilimsel dergi kapsamında indekslenme amacına uygun olarak gerekli editör kurulu, yayın kurulu, hakem kurulu şekil ve standartlarının oluşturulması çalışmaları yapılmıştır. Tüm bu süreçlerde </w:t>
      </w:r>
      <w:hyperlink r:id="rId44">
        <w:r w:rsidDel="00000000" w:rsidR="00000000" w:rsidRPr="00000000">
          <w:rPr>
            <w:rFonts w:ascii="Times New Roman" w:cs="Times New Roman" w:eastAsia="Times New Roman" w:hAnsi="Times New Roman"/>
            <w:color w:val="0563c1"/>
            <w:sz w:val="24"/>
            <w:szCs w:val="24"/>
            <w:u w:val="single"/>
            <w:rtl w:val="0"/>
          </w:rPr>
          <w:t xml:space="preserve">Üniversitemiz Yayın Yönergesi</w:t>
        </w:r>
      </w:hyperlink>
      <w:r w:rsidDel="00000000" w:rsidR="00000000" w:rsidRPr="00000000">
        <w:rPr>
          <w:rFonts w:ascii="Times New Roman" w:cs="Times New Roman" w:eastAsia="Times New Roman" w:hAnsi="Times New Roman"/>
          <w:sz w:val="24"/>
          <w:szCs w:val="24"/>
          <w:rtl w:val="0"/>
        </w:rPr>
        <w:t xml:space="preserve"> referans alınarak </w:t>
      </w:r>
      <w:hyperlink r:id="rId45">
        <w:r w:rsidDel="00000000" w:rsidR="00000000" w:rsidRPr="00000000">
          <w:rPr>
            <w:rFonts w:ascii="Times New Roman" w:cs="Times New Roman" w:eastAsia="Times New Roman" w:hAnsi="Times New Roman"/>
            <w:color w:val="0563c1"/>
            <w:sz w:val="24"/>
            <w:szCs w:val="24"/>
            <w:u w:val="single"/>
            <w:rtl w:val="0"/>
          </w:rPr>
          <w:t xml:space="preserve">Yayın Etiği Kurulları Kuruluş ve Çalışma Esasları Yönergesi’nin</w:t>
        </w:r>
      </w:hyperlink>
      <w:r w:rsidDel="00000000" w:rsidR="00000000" w:rsidRPr="00000000">
        <w:rPr>
          <w:rFonts w:ascii="Times New Roman" w:cs="Times New Roman" w:eastAsia="Times New Roman" w:hAnsi="Times New Roman"/>
          <w:sz w:val="24"/>
          <w:szCs w:val="24"/>
          <w:rtl w:val="0"/>
        </w:rPr>
        <w:t xml:space="preserve"> süreçler takip edilmiştir. </w:t>
      </w:r>
    </w:p>
    <w:p w:rsidR="00000000" w:rsidDel="00000000" w:rsidP="00000000" w:rsidRDefault="00000000" w:rsidRPr="00000000" w14:paraId="00000076">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077">
      <w:pPr>
        <w:numPr>
          <w:ilvl w:val="0"/>
          <w:numId w:val="9"/>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Performans göstergeleri ve anahtar performans göstergeleri</w:t>
      </w:r>
      <w:r w:rsidDel="00000000" w:rsidR="00000000" w:rsidRPr="00000000">
        <w:rPr>
          <w:rtl w:val="0"/>
        </w:rPr>
      </w:r>
    </w:p>
    <w:p w:rsidR="00000000" w:rsidDel="00000000" w:rsidP="00000000" w:rsidRDefault="00000000" w:rsidRPr="00000000" w14:paraId="00000078">
      <w:pPr>
        <w:numPr>
          <w:ilvl w:val="0"/>
          <w:numId w:val="9"/>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Performans yönetiminde kullanılan mekanizmalar</w:t>
      </w:r>
      <w:r w:rsidDel="00000000" w:rsidR="00000000" w:rsidRPr="00000000">
        <w:rPr>
          <w:rtl w:val="0"/>
        </w:rPr>
      </w:r>
    </w:p>
    <w:p w:rsidR="00000000" w:rsidDel="00000000" w:rsidP="00000000" w:rsidRDefault="00000000" w:rsidRPr="00000000" w14:paraId="00000079">
      <w:pPr>
        <w:numPr>
          <w:ilvl w:val="0"/>
          <w:numId w:val="9"/>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Performans programı raporu</w:t>
      </w:r>
      <w:r w:rsidDel="00000000" w:rsidR="00000000" w:rsidRPr="00000000">
        <w:rPr>
          <w:rtl w:val="0"/>
        </w:rPr>
      </w:r>
    </w:p>
    <w:p w:rsidR="00000000" w:rsidDel="00000000" w:rsidP="00000000" w:rsidRDefault="00000000" w:rsidRPr="00000000" w14:paraId="0000007A">
      <w:pPr>
        <w:numPr>
          <w:ilvl w:val="0"/>
          <w:numId w:val="9"/>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Performans yönetimi mekanizmalarının </w:t>
      </w:r>
      <w:r w:rsidDel="00000000" w:rsidR="00000000" w:rsidRPr="00000000">
        <w:rPr>
          <w:rFonts w:ascii="Times New Roman" w:cs="Times New Roman" w:eastAsia="Times New Roman" w:hAnsi="Times New Roman"/>
          <w:i w:val="1"/>
          <w:sz w:val="24"/>
          <w:szCs w:val="24"/>
          <w:rtl w:val="0"/>
        </w:rPr>
        <w:t xml:space="preserve">iyileştirildiğine</w:t>
      </w:r>
      <w:r w:rsidDel="00000000" w:rsidR="00000000" w:rsidRPr="00000000">
        <w:rPr>
          <w:rFonts w:ascii="Times New Roman" w:cs="Times New Roman" w:eastAsia="Times New Roman" w:hAnsi="Times New Roman"/>
          <w:i w:val="1"/>
          <w:sz w:val="24"/>
          <w:szCs w:val="24"/>
          <w:rtl w:val="0"/>
        </w:rPr>
        <w:t xml:space="preserve"> dair kanıtlar</w:t>
      </w:r>
      <w:r w:rsidDel="00000000" w:rsidR="00000000" w:rsidRPr="00000000">
        <w:rPr>
          <w:rtl w:val="0"/>
        </w:rPr>
      </w:r>
    </w:p>
    <w:p w:rsidR="00000000" w:rsidDel="00000000" w:rsidP="00000000" w:rsidRDefault="00000000" w:rsidRPr="00000000" w14:paraId="0000007B">
      <w:pPr>
        <w:numPr>
          <w:ilvl w:val="0"/>
          <w:numId w:val="9"/>
        </w:numPr>
        <w:spacing w:after="398"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7C">
      <w:pPr>
        <w:pStyle w:val="Heading2"/>
        <w:spacing w:after="0" w:lineRule="auto"/>
        <w:ind w:left="-5" w:firstLine="0"/>
        <w:rPr/>
      </w:pPr>
      <w:r w:rsidDel="00000000" w:rsidR="00000000" w:rsidRPr="00000000">
        <w:rPr>
          <w:rtl w:val="0"/>
        </w:rPr>
        <w:t xml:space="preserve">A.3. Yönetim Sistemleri</w:t>
      </w:r>
    </w:p>
    <w:p w:rsidR="00000000" w:rsidDel="00000000" w:rsidP="00000000" w:rsidRDefault="00000000" w:rsidRPr="00000000" w14:paraId="0000007D">
      <w:pPr>
        <w:pStyle w:val="Heading3"/>
        <w:spacing w:after="550" w:lineRule="auto"/>
        <w:ind w:left="-5" w:firstLine="0"/>
        <w:rPr>
          <w:sz w:val="24"/>
          <w:szCs w:val="24"/>
        </w:rPr>
      </w:pPr>
      <w:r w:rsidDel="00000000" w:rsidR="00000000" w:rsidRPr="00000000">
        <w:rPr>
          <w:sz w:val="24"/>
          <w:szCs w:val="24"/>
          <w:rtl w:val="0"/>
        </w:rPr>
        <w:t xml:space="preserve">A.3.1. Bilgi yönetim sistem</w:t>
      </w:r>
    </w:p>
    <w:p w:rsidR="00000000" w:rsidDel="00000000" w:rsidP="00000000" w:rsidRDefault="00000000" w:rsidRPr="00000000" w14:paraId="0000007E">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tl w:val="0"/>
        </w:rPr>
      </w:r>
    </w:p>
    <w:p w:rsidR="00000000" w:rsidDel="00000000" w:rsidP="00000000" w:rsidRDefault="00000000" w:rsidRPr="00000000" w14:paraId="0000007F">
      <w:pPr>
        <w:pStyle w:val="Heading3"/>
        <w:ind w:left="-5" w:firstLine="0"/>
        <w:rPr>
          <w:sz w:val="24"/>
          <w:szCs w:val="24"/>
        </w:rPr>
      </w:pPr>
      <w:r w:rsidDel="00000000" w:rsidR="00000000" w:rsidRPr="00000000">
        <w:rPr>
          <w:sz w:val="24"/>
          <w:szCs w:val="24"/>
          <w:rtl w:val="0"/>
        </w:rPr>
        <w:t xml:space="preserve">(4) A.3.1.1 Tek ders ve 44 madde sınav başvurularının BYS üzerinden yapılabilmesi</w:t>
      </w:r>
    </w:p>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Öğrencilerin fiziksel dilekçe vermesinin yanı sıra, çevrimiçi olarak BYS üzerinden de başvuru yapabilmelerine imkan verilmiştir. </w:t>
      </w:r>
    </w:p>
    <w:p w:rsidR="00000000" w:rsidDel="00000000" w:rsidP="00000000" w:rsidRDefault="00000000" w:rsidRPr="00000000" w14:paraId="00000081">
      <w:pPr>
        <w:pStyle w:val="Heading3"/>
        <w:ind w:left="-5" w:firstLine="0"/>
        <w:rPr>
          <w:sz w:val="24"/>
          <w:szCs w:val="24"/>
        </w:rPr>
      </w:pPr>
      <w:bookmarkStart w:colFirst="0" w:colLast="0" w:name="_heading=h.357w61u4n6w2" w:id="0"/>
      <w:bookmarkEnd w:id="0"/>
      <w:r w:rsidDel="00000000" w:rsidR="00000000" w:rsidRPr="00000000">
        <w:rPr>
          <w:sz w:val="24"/>
          <w:szCs w:val="24"/>
          <w:rtl w:val="0"/>
        </w:rPr>
        <w:t xml:space="preserve">(4) A.3.1.2 Ders kayıtlanma ve danışmanlık işlemleri</w:t>
      </w:r>
    </w:p>
    <w:p w:rsidR="00000000" w:rsidDel="00000000" w:rsidP="00000000" w:rsidRDefault="00000000" w:rsidRPr="00000000" w14:paraId="00000082">
      <w:pPr>
        <w:pStyle w:val="Heading3"/>
        <w:ind w:left="-5" w:firstLine="0"/>
        <w:rPr>
          <w:b w:val="0"/>
          <w:sz w:val="24"/>
          <w:szCs w:val="24"/>
        </w:rPr>
      </w:pPr>
      <w:bookmarkStart w:colFirst="0" w:colLast="0" w:name="_heading=h.1x40fnju76z8" w:id="1"/>
      <w:bookmarkEnd w:id="1"/>
      <w:r w:rsidDel="00000000" w:rsidR="00000000" w:rsidRPr="00000000">
        <w:rPr>
          <w:b w:val="0"/>
          <w:sz w:val="24"/>
          <w:szCs w:val="24"/>
          <w:rtl w:val="0"/>
        </w:rPr>
        <w:t xml:space="preserve">Ders kayıtlanma ve danışmanlık işlemleri tamamen şeffaf olacak şekilde BYS üzerinden yürütülmektedir. </w:t>
      </w:r>
    </w:p>
    <w:p w:rsidR="00000000" w:rsidDel="00000000" w:rsidP="00000000" w:rsidRDefault="00000000" w:rsidRPr="00000000" w14:paraId="00000083">
      <w:pPr>
        <w:pStyle w:val="Heading3"/>
        <w:ind w:left="-5" w:firstLine="0"/>
        <w:rPr>
          <w:sz w:val="24"/>
          <w:szCs w:val="24"/>
        </w:rPr>
      </w:pPr>
      <w:bookmarkStart w:colFirst="0" w:colLast="0" w:name="_heading=h.oa6f5tbcnhac" w:id="2"/>
      <w:bookmarkEnd w:id="2"/>
      <w:r w:rsidDel="00000000" w:rsidR="00000000" w:rsidRPr="00000000">
        <w:rPr>
          <w:sz w:val="24"/>
          <w:szCs w:val="24"/>
          <w:rtl w:val="0"/>
        </w:rPr>
        <w:t xml:space="preserve">(4) A.3.1.3 Diploma eki verilmesi</w:t>
      </w:r>
    </w:p>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Eğitiminden sonra yurtdışında iş veya öğrenim hayatına devam etmek isteyen öğrencilerimiz için diploma eki düzenleyen ve eşdeğerlik olduğunu ifade eden panel sistemimize eklenmiştir.</w:t>
      </w:r>
    </w:p>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59140" cy="3352800"/>
            <wp:effectExtent b="0" l="0" r="0" t="0"/>
            <wp:docPr id="15" name="image4.jpg"/>
            <a:graphic>
              <a:graphicData uri="http://schemas.openxmlformats.org/drawingml/2006/picture">
                <pic:pic>
                  <pic:nvPicPr>
                    <pic:cNvPr id="0" name="image4.jpg"/>
                    <pic:cNvPicPr preferRelativeResize="0"/>
                  </pic:nvPicPr>
                  <pic:blipFill>
                    <a:blip r:embed="rId46"/>
                    <a:srcRect b="0" l="0" r="0" t="0"/>
                    <a:stretch>
                      <a:fillRect/>
                    </a:stretch>
                  </pic:blipFill>
                  <pic:spPr>
                    <a:xfrm>
                      <a:off x="0" y="0"/>
                      <a:ext cx="575914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59140" cy="4076700"/>
            <wp:effectExtent b="0" l="0" r="0" t="0"/>
            <wp:docPr id="30" name="image28.png"/>
            <a:graphic>
              <a:graphicData uri="http://schemas.openxmlformats.org/drawingml/2006/picture">
                <pic:pic>
                  <pic:nvPicPr>
                    <pic:cNvPr id="0" name="image28.png"/>
                    <pic:cNvPicPr preferRelativeResize="0"/>
                  </pic:nvPicPr>
                  <pic:blipFill>
                    <a:blip r:embed="rId47"/>
                    <a:srcRect b="0" l="0" r="0" t="0"/>
                    <a:stretch>
                      <a:fillRect/>
                    </a:stretch>
                  </pic:blipFill>
                  <pic:spPr>
                    <a:xfrm>
                      <a:off x="0" y="0"/>
                      <a:ext cx="575914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088">
      <w:pPr>
        <w:numPr>
          <w:ilvl w:val="0"/>
          <w:numId w:val="12"/>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Bilgi Yönetim Sistemi ve bu sistemin fonksiyonları</w:t>
      </w:r>
      <w:r w:rsidDel="00000000" w:rsidR="00000000" w:rsidRPr="00000000">
        <w:rPr>
          <w:rtl w:val="0"/>
        </w:rPr>
      </w:r>
    </w:p>
    <w:p w:rsidR="00000000" w:rsidDel="00000000" w:rsidP="00000000" w:rsidRDefault="00000000" w:rsidRPr="00000000" w14:paraId="00000089">
      <w:pPr>
        <w:numPr>
          <w:ilvl w:val="0"/>
          <w:numId w:val="12"/>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Bilginin elde edilmesi, kayıt edilmesi, güncellenmesi, işlenmesi, değerlendirilmesi ve paylaşılmasına ilişkin tanımlı süreçler</w:t>
      </w:r>
      <w:r w:rsidDel="00000000" w:rsidR="00000000" w:rsidRPr="00000000">
        <w:rPr>
          <w:rtl w:val="0"/>
        </w:rPr>
      </w:r>
    </w:p>
    <w:p w:rsidR="00000000" w:rsidDel="00000000" w:rsidP="00000000" w:rsidRDefault="00000000" w:rsidRPr="00000000" w14:paraId="0000008A">
      <w:pPr>
        <w:numPr>
          <w:ilvl w:val="0"/>
          <w:numId w:val="12"/>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Bilgi Yönetim </w:t>
      </w:r>
      <w:r w:rsidDel="00000000" w:rsidR="00000000" w:rsidRPr="00000000">
        <w:rPr>
          <w:rFonts w:ascii="Times New Roman" w:cs="Times New Roman" w:eastAsia="Times New Roman" w:hAnsi="Times New Roman"/>
          <w:i w:val="1"/>
          <w:sz w:val="24"/>
          <w:szCs w:val="24"/>
          <w:rtl w:val="0"/>
        </w:rPr>
        <w:t xml:space="preserve">Sistemi’nin</w:t>
      </w:r>
      <w:r w:rsidDel="00000000" w:rsidR="00000000" w:rsidRPr="00000000">
        <w:rPr>
          <w:rFonts w:ascii="Times New Roman" w:cs="Times New Roman" w:eastAsia="Times New Roman" w:hAnsi="Times New Roman"/>
          <w:i w:val="1"/>
          <w:sz w:val="24"/>
          <w:szCs w:val="24"/>
          <w:rtl w:val="0"/>
        </w:rPr>
        <w:t xml:space="preserve"> izlenmesi ve iyileştirilmesine ilişkin kanıtlar</w:t>
      </w:r>
      <w:r w:rsidDel="00000000" w:rsidR="00000000" w:rsidRPr="00000000">
        <w:rPr>
          <w:rtl w:val="0"/>
        </w:rPr>
      </w:r>
    </w:p>
    <w:p w:rsidR="00000000" w:rsidDel="00000000" w:rsidP="00000000" w:rsidRDefault="00000000" w:rsidRPr="00000000" w14:paraId="0000008B">
      <w:pPr>
        <w:numPr>
          <w:ilvl w:val="0"/>
          <w:numId w:val="12"/>
        </w:numPr>
        <w:spacing w:after="759"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8C">
      <w:pPr>
        <w:pStyle w:val="Heading3"/>
        <w:spacing w:after="550" w:lineRule="auto"/>
        <w:ind w:left="-5" w:firstLine="0"/>
        <w:rPr>
          <w:sz w:val="24"/>
          <w:szCs w:val="24"/>
        </w:rPr>
      </w:pPr>
      <w:r w:rsidDel="00000000" w:rsidR="00000000" w:rsidRPr="00000000">
        <w:rPr>
          <w:sz w:val="24"/>
          <w:szCs w:val="24"/>
          <w:rtl w:val="0"/>
        </w:rPr>
        <w:t xml:space="preserve">A.3.2. İnsan kaynakları yönetimi</w:t>
      </w:r>
    </w:p>
    <w:p w:rsidR="00000000" w:rsidDel="00000000" w:rsidP="00000000" w:rsidRDefault="00000000" w:rsidRPr="00000000" w14:paraId="0000008D">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tl w:val="0"/>
        </w:rPr>
      </w:r>
    </w:p>
    <w:p w:rsidR="00000000" w:rsidDel="00000000" w:rsidP="00000000" w:rsidRDefault="00000000" w:rsidRPr="00000000" w14:paraId="0000008E">
      <w:pPr>
        <w:spacing w:after="536" w:line="275"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A.3.2.1. Akademik teşvik</w:t>
      </w:r>
    </w:p>
    <w:p w:rsidR="00000000" w:rsidDel="00000000" w:rsidP="00000000" w:rsidRDefault="00000000" w:rsidRPr="00000000" w14:paraId="0000008F">
      <w:pPr>
        <w:spacing w:after="536" w:line="27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Üniversitemizde akademik teşvik başvuru, değerlendirme ve denetleme süreçlerinin yürütülmesi için kurulmuş olan </w:t>
      </w:r>
      <w:hyperlink r:id="rId48">
        <w:r w:rsidDel="00000000" w:rsidR="00000000" w:rsidRPr="00000000">
          <w:rPr>
            <w:rFonts w:ascii="Times New Roman" w:cs="Times New Roman" w:eastAsia="Times New Roman" w:hAnsi="Times New Roman"/>
            <w:color w:val="1155cc"/>
            <w:sz w:val="24"/>
            <w:szCs w:val="24"/>
            <w:u w:val="single"/>
            <w:rtl w:val="0"/>
          </w:rPr>
          <w:t xml:space="preserve">ATÖSİS </w:t>
        </w:r>
      </w:hyperlink>
      <w:r w:rsidDel="00000000" w:rsidR="00000000" w:rsidRPr="00000000">
        <w:rPr>
          <w:rFonts w:ascii="Times New Roman" w:cs="Times New Roman" w:eastAsia="Times New Roman" w:hAnsi="Times New Roman"/>
          <w:sz w:val="24"/>
          <w:szCs w:val="24"/>
          <w:rtl w:val="0"/>
        </w:rPr>
        <w:t xml:space="preserve">sistemi kullanılmaktadır. 2023 yılında 7 (yedi) öğretim elemanımız 30 üzeri aldıkları puanlarla akademik yayın teşviği almıştır.</w:t>
      </w:r>
    </w:p>
    <w:p w:rsidR="00000000" w:rsidDel="00000000" w:rsidP="00000000" w:rsidRDefault="00000000" w:rsidRPr="00000000" w14:paraId="00000090">
      <w:pPr>
        <w:spacing w:after="536" w:line="275"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A.3.2.2 Öğrenci işlerinin sistematikleştirilmesi</w:t>
      </w:r>
    </w:p>
    <w:p w:rsidR="00000000" w:rsidDel="00000000" w:rsidP="00000000" w:rsidRDefault="00000000" w:rsidRPr="00000000" w14:paraId="00000091">
      <w:pPr>
        <w:spacing w:after="536" w:line="27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yılında öğrenci işlerinde geriye dönük arşivler düzenlenmiş ve erişilebilir hale getirilmiştir. </w:t>
      </w:r>
    </w:p>
    <w:p w:rsidR="00000000" w:rsidDel="00000000" w:rsidP="00000000" w:rsidRDefault="00000000" w:rsidRPr="00000000" w14:paraId="00000092">
      <w:pPr>
        <w:spacing w:after="536" w:line="275" w:lineRule="auto"/>
        <w:ind w:left="-5" w:hanging="1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3609658" cy="2702768"/>
            <wp:effectExtent b="0" l="0" r="0" t="0"/>
            <wp:docPr id="27" name="image27.jpg"/>
            <a:graphic>
              <a:graphicData uri="http://schemas.openxmlformats.org/drawingml/2006/picture">
                <pic:pic>
                  <pic:nvPicPr>
                    <pic:cNvPr id="0" name="image27.jpg"/>
                    <pic:cNvPicPr preferRelativeResize="0"/>
                  </pic:nvPicPr>
                  <pic:blipFill>
                    <a:blip r:embed="rId49"/>
                    <a:srcRect b="0" l="0" r="0" t="0"/>
                    <a:stretch>
                      <a:fillRect/>
                    </a:stretch>
                  </pic:blipFill>
                  <pic:spPr>
                    <a:xfrm>
                      <a:off x="0" y="0"/>
                      <a:ext cx="3609658" cy="2702768"/>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536" w:line="275" w:lineRule="auto"/>
        <w:ind w:left="-5" w:hanging="1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4092398" cy="5147627"/>
            <wp:effectExtent b="0" l="0" r="0" t="0"/>
            <wp:docPr id="1" name="image3.jpg"/>
            <a:graphic>
              <a:graphicData uri="http://schemas.openxmlformats.org/drawingml/2006/picture">
                <pic:pic>
                  <pic:nvPicPr>
                    <pic:cNvPr id="0" name="image3.jpg"/>
                    <pic:cNvPicPr preferRelativeResize="0"/>
                  </pic:nvPicPr>
                  <pic:blipFill>
                    <a:blip r:embed="rId50"/>
                    <a:srcRect b="0" l="0" r="0" t="0"/>
                    <a:stretch>
                      <a:fillRect/>
                    </a:stretch>
                  </pic:blipFill>
                  <pic:spPr>
                    <a:xfrm>
                      <a:off x="0" y="0"/>
                      <a:ext cx="4092398" cy="5147627"/>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after="536" w:line="275" w:lineRule="auto"/>
        <w:ind w:left="-5" w:hanging="1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 (4) A.3.2.3 Kısmı zamanlı öğrenci istihdamı</w:t>
      </w:r>
    </w:p>
    <w:p w:rsidR="00000000" w:rsidDel="00000000" w:rsidP="00000000" w:rsidRDefault="00000000" w:rsidRPr="00000000" w14:paraId="00000095">
      <w:pPr>
        <w:spacing w:after="536" w:line="27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Yüksekokulumuzda idari süreçlerin asiste edilmesi için iki kısmı zamanlı öğrencimiz bulunmaktadır. </w:t>
      </w:r>
    </w:p>
    <w:p w:rsidR="00000000" w:rsidDel="00000000" w:rsidP="00000000" w:rsidRDefault="00000000" w:rsidRPr="00000000" w14:paraId="00000096">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097">
      <w:pPr>
        <w:numPr>
          <w:ilvl w:val="0"/>
          <w:numId w:val="7"/>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İnsan kaynakları politikası ve hedefleri ve bunlara ilişkin uygulamalar (Yetkinlik, işe alınma, hizmet içi eğitim, teşvik ve ödüllendirme vb.)</w:t>
      </w:r>
      <w:r w:rsidDel="00000000" w:rsidR="00000000" w:rsidRPr="00000000">
        <w:rPr>
          <w:rtl w:val="0"/>
        </w:rPr>
      </w:r>
    </w:p>
    <w:p w:rsidR="00000000" w:rsidDel="00000000" w:rsidP="00000000" w:rsidRDefault="00000000" w:rsidRPr="00000000" w14:paraId="00000098">
      <w:pPr>
        <w:numPr>
          <w:ilvl w:val="0"/>
          <w:numId w:val="7"/>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Çalışan (akademik ve idari) memnuniyeti anketleri, uygulama sistematiği ve anket sonuçları</w:t>
      </w:r>
      <w:r w:rsidDel="00000000" w:rsidR="00000000" w:rsidRPr="00000000">
        <w:rPr>
          <w:rtl w:val="0"/>
        </w:rPr>
      </w:r>
    </w:p>
    <w:p w:rsidR="00000000" w:rsidDel="00000000" w:rsidP="00000000" w:rsidRDefault="00000000" w:rsidRPr="00000000" w14:paraId="00000099">
      <w:pPr>
        <w:numPr>
          <w:ilvl w:val="0"/>
          <w:numId w:val="7"/>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İnsan kaynakları yönetimi uygulamalarına ilişkin izleme ve iyileştirme kanıtları</w:t>
      </w:r>
      <w:r w:rsidDel="00000000" w:rsidR="00000000" w:rsidRPr="00000000">
        <w:rPr>
          <w:rtl w:val="0"/>
        </w:rPr>
      </w:r>
    </w:p>
    <w:p w:rsidR="00000000" w:rsidDel="00000000" w:rsidP="00000000" w:rsidRDefault="00000000" w:rsidRPr="00000000" w14:paraId="0000009A">
      <w:pPr>
        <w:numPr>
          <w:ilvl w:val="0"/>
          <w:numId w:val="7"/>
        </w:numPr>
        <w:spacing w:after="379"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9B">
      <w:pPr>
        <w:pStyle w:val="Heading3"/>
        <w:spacing w:after="478" w:lineRule="auto"/>
        <w:ind w:left="-5" w:firstLine="0"/>
        <w:rPr>
          <w:sz w:val="24"/>
          <w:szCs w:val="24"/>
        </w:rPr>
      </w:pPr>
      <w:r w:rsidDel="00000000" w:rsidR="00000000" w:rsidRPr="00000000">
        <w:rPr>
          <w:sz w:val="24"/>
          <w:szCs w:val="24"/>
          <w:rtl w:val="0"/>
        </w:rPr>
        <w:t xml:space="preserve">A.3.3. Finansal yönetim</w:t>
      </w:r>
    </w:p>
    <w:p w:rsidR="00000000" w:rsidDel="00000000" w:rsidP="00000000" w:rsidRDefault="00000000" w:rsidRPr="00000000" w14:paraId="0000009C">
      <w:pPr>
        <w:spacing w:after="172" w:line="267" w:lineRule="auto"/>
        <w:ind w:left="-5" w:hanging="1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Fonts w:ascii="Times New Roman" w:cs="Times New Roman" w:eastAsia="Times New Roman" w:hAnsi="Times New Roman"/>
          <w:b w:val="1"/>
          <w:color w:val="ff0000"/>
          <w:sz w:val="24"/>
          <w:szCs w:val="24"/>
          <w:rtl w:val="0"/>
        </w:rPr>
        <w:t xml:space="preserve">Finansal yönetim Rektörlük ilgili daire başkanlığınca yürütülmektedir. Birimimize gelen talimatlara göre hareket edilmektedir.</w:t>
      </w:r>
    </w:p>
    <w:p w:rsidR="00000000" w:rsidDel="00000000" w:rsidP="00000000" w:rsidRDefault="00000000" w:rsidRPr="00000000" w14:paraId="0000009D">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09E">
      <w:pPr>
        <w:numPr>
          <w:ilvl w:val="0"/>
          <w:numId w:val="10"/>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Finansal kaynakların yönetimine ilişkin </w:t>
      </w:r>
      <w:r w:rsidDel="00000000" w:rsidR="00000000" w:rsidRPr="00000000">
        <w:rPr>
          <w:rFonts w:ascii="Times New Roman" w:cs="Times New Roman" w:eastAsia="Times New Roman" w:hAnsi="Times New Roman"/>
          <w:i w:val="1"/>
          <w:sz w:val="24"/>
          <w:szCs w:val="24"/>
          <w:rtl w:val="0"/>
        </w:rPr>
        <w:t xml:space="preserve">tanımlı</w:t>
      </w:r>
      <w:r w:rsidDel="00000000" w:rsidR="00000000" w:rsidRPr="00000000">
        <w:rPr>
          <w:rFonts w:ascii="Times New Roman" w:cs="Times New Roman" w:eastAsia="Times New Roman" w:hAnsi="Times New Roman"/>
          <w:i w:val="1"/>
          <w:sz w:val="24"/>
          <w:szCs w:val="24"/>
          <w:rtl w:val="0"/>
        </w:rPr>
        <w:t xml:space="preserve"> süreçler ve uygulamalar (Kaynak dağılımı, kaynakların etkin ve verimli kullanılması, kaynak çeşitliliği)</w:t>
      </w:r>
      <w:r w:rsidDel="00000000" w:rsidR="00000000" w:rsidRPr="00000000">
        <w:rPr>
          <w:rtl w:val="0"/>
        </w:rPr>
      </w:r>
    </w:p>
    <w:p w:rsidR="00000000" w:rsidDel="00000000" w:rsidP="00000000" w:rsidRDefault="00000000" w:rsidRPr="00000000" w14:paraId="0000009F">
      <w:pPr>
        <w:numPr>
          <w:ilvl w:val="0"/>
          <w:numId w:val="10"/>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Finansal kaynakların planlama, kullanım ve izleme uygulamalarının kurumun stratejik planı ile </w:t>
      </w:r>
      <w:r w:rsidDel="00000000" w:rsidR="00000000" w:rsidRPr="00000000">
        <w:rPr>
          <w:rtl w:val="0"/>
        </w:rPr>
      </w:r>
    </w:p>
    <w:p w:rsidR="00000000" w:rsidDel="00000000" w:rsidP="00000000" w:rsidRDefault="00000000" w:rsidRPr="00000000" w14:paraId="000000A0">
      <w:pPr>
        <w:spacing w:after="97"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uyumu</w:t>
      </w:r>
      <w:r w:rsidDel="00000000" w:rsidR="00000000" w:rsidRPr="00000000">
        <w:rPr>
          <w:rtl w:val="0"/>
        </w:rPr>
      </w:r>
    </w:p>
    <w:p w:rsidR="00000000" w:rsidDel="00000000" w:rsidP="00000000" w:rsidRDefault="00000000" w:rsidRPr="00000000" w14:paraId="000000A1">
      <w:pPr>
        <w:numPr>
          <w:ilvl w:val="0"/>
          <w:numId w:val="10"/>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Finansal kaynakların yönetimi süreçlerine ilişkin izleme ve iyileştirme kanıtları</w:t>
      </w:r>
      <w:r w:rsidDel="00000000" w:rsidR="00000000" w:rsidRPr="00000000">
        <w:rPr>
          <w:rtl w:val="0"/>
        </w:rPr>
      </w:r>
    </w:p>
    <w:p w:rsidR="00000000" w:rsidDel="00000000" w:rsidP="00000000" w:rsidRDefault="00000000" w:rsidRPr="00000000" w14:paraId="000000A2">
      <w:pPr>
        <w:numPr>
          <w:ilvl w:val="0"/>
          <w:numId w:val="10"/>
        </w:numPr>
        <w:spacing w:after="379"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A3">
      <w:pPr>
        <w:pStyle w:val="Heading3"/>
        <w:spacing w:after="478" w:lineRule="auto"/>
        <w:ind w:left="-5" w:firstLine="0"/>
        <w:rPr>
          <w:sz w:val="24"/>
          <w:szCs w:val="24"/>
        </w:rPr>
      </w:pPr>
      <w:r w:rsidDel="00000000" w:rsidR="00000000" w:rsidRPr="00000000">
        <w:rPr>
          <w:sz w:val="24"/>
          <w:szCs w:val="24"/>
          <w:rtl w:val="0"/>
        </w:rPr>
        <w:t xml:space="preserve">A.3.4. Süreç yönetimi</w:t>
      </w:r>
    </w:p>
    <w:p w:rsidR="00000000" w:rsidDel="00000000" w:rsidP="00000000" w:rsidRDefault="00000000" w:rsidRPr="00000000" w14:paraId="000000A4">
      <w:pPr>
        <w:spacing w:after="536" w:line="275"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A.3.4.1 Süreç Yönetimi el kitabının hazırlanması</w:t>
      </w:r>
    </w:p>
    <w:p w:rsidR="00000000" w:rsidDel="00000000" w:rsidP="00000000" w:rsidRDefault="00000000" w:rsidRPr="00000000" w14:paraId="000000A5">
      <w:pPr>
        <w:spacing w:after="536" w:line="27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Birimimiz kalite komisyon üyeleri tarafından hazırlanmakta ve güncellenmekte olan el kitabı </w:t>
      </w:r>
      <w:hyperlink r:id="rId51">
        <w:r w:rsidDel="00000000" w:rsidR="00000000" w:rsidRPr="00000000">
          <w:rPr>
            <w:rFonts w:ascii="Times New Roman" w:cs="Times New Roman" w:eastAsia="Times New Roman" w:hAnsi="Times New Roman"/>
            <w:color w:val="1155cc"/>
            <w:sz w:val="24"/>
            <w:szCs w:val="24"/>
            <w:u w:val="single"/>
            <w:rtl w:val="0"/>
          </w:rPr>
          <w:t xml:space="preserve">web sitemizde yayınlanmıştır</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A6">
      <w:pPr>
        <w:spacing w:after="180"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tl w:val="0"/>
        </w:rPr>
      </w:r>
    </w:p>
    <w:p w:rsidR="00000000" w:rsidDel="00000000" w:rsidP="00000000" w:rsidRDefault="00000000" w:rsidRPr="00000000" w14:paraId="000000A7">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0A8">
      <w:pPr>
        <w:numPr>
          <w:ilvl w:val="0"/>
          <w:numId w:val="13"/>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Süreç Yönetimi El Kitabı</w:t>
      </w:r>
      <w:r w:rsidDel="00000000" w:rsidR="00000000" w:rsidRPr="00000000">
        <w:rPr>
          <w:rtl w:val="0"/>
        </w:rPr>
      </w:r>
    </w:p>
    <w:p w:rsidR="00000000" w:rsidDel="00000000" w:rsidP="00000000" w:rsidRDefault="00000000" w:rsidRPr="00000000" w14:paraId="000000A9">
      <w:pPr>
        <w:numPr>
          <w:ilvl w:val="0"/>
          <w:numId w:val="13"/>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Süreç yönetimi modeli ve uygulamaları, ilgili sistemler, yönetim mekanizmaları (Uzaktan eğitim dahil)</w:t>
      </w:r>
      <w:r w:rsidDel="00000000" w:rsidR="00000000" w:rsidRPr="00000000">
        <w:rPr>
          <w:rtl w:val="0"/>
        </w:rPr>
      </w:r>
    </w:p>
    <w:p w:rsidR="00000000" w:rsidDel="00000000" w:rsidP="00000000" w:rsidRDefault="00000000" w:rsidRPr="00000000" w14:paraId="000000AA">
      <w:pPr>
        <w:numPr>
          <w:ilvl w:val="0"/>
          <w:numId w:val="13"/>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Paydaş katılımına ilişkin kanıtlar</w:t>
      </w:r>
      <w:r w:rsidDel="00000000" w:rsidR="00000000" w:rsidRPr="00000000">
        <w:rPr>
          <w:rtl w:val="0"/>
        </w:rPr>
      </w:r>
    </w:p>
    <w:p w:rsidR="00000000" w:rsidDel="00000000" w:rsidP="00000000" w:rsidRDefault="00000000" w:rsidRPr="00000000" w14:paraId="000000AB">
      <w:pPr>
        <w:numPr>
          <w:ilvl w:val="0"/>
          <w:numId w:val="13"/>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Süreç yönetim mekanizmalarının izlenmesi ve iyileştirilmesine ilişkin kanıtlar</w:t>
      </w:r>
      <w:r w:rsidDel="00000000" w:rsidR="00000000" w:rsidRPr="00000000">
        <w:rPr>
          <w:rtl w:val="0"/>
        </w:rPr>
      </w:r>
    </w:p>
    <w:p w:rsidR="00000000" w:rsidDel="00000000" w:rsidP="00000000" w:rsidRDefault="00000000" w:rsidRPr="00000000" w14:paraId="000000AC">
      <w:pPr>
        <w:numPr>
          <w:ilvl w:val="0"/>
          <w:numId w:val="13"/>
        </w:numPr>
        <w:spacing w:after="973"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AD">
      <w:pPr>
        <w:pStyle w:val="Heading2"/>
        <w:spacing w:after="630" w:lineRule="auto"/>
        <w:ind w:left="-5" w:firstLine="0"/>
        <w:rPr/>
      </w:pPr>
      <w:r w:rsidDel="00000000" w:rsidR="00000000" w:rsidRPr="00000000">
        <w:rPr>
          <w:rtl w:val="0"/>
        </w:rPr>
        <w:t xml:space="preserve">A.4. Paydaş Katılımı</w:t>
      </w:r>
    </w:p>
    <w:p w:rsidR="00000000" w:rsidDel="00000000" w:rsidP="00000000" w:rsidRDefault="00000000" w:rsidRPr="00000000" w14:paraId="000000AE">
      <w:pPr>
        <w:pStyle w:val="Heading3"/>
        <w:spacing w:after="550" w:lineRule="auto"/>
        <w:ind w:left="-5" w:firstLine="0"/>
        <w:rPr>
          <w:sz w:val="24"/>
          <w:szCs w:val="24"/>
        </w:rPr>
      </w:pPr>
      <w:r w:rsidDel="00000000" w:rsidR="00000000" w:rsidRPr="00000000">
        <w:rPr>
          <w:sz w:val="24"/>
          <w:szCs w:val="24"/>
          <w:rtl w:val="0"/>
        </w:rPr>
        <w:t xml:space="preserve">A.4.1. İç ve dış paydaş katılımı</w:t>
      </w:r>
    </w:p>
    <w:p w:rsidR="00000000" w:rsidDel="00000000" w:rsidP="00000000" w:rsidRDefault="00000000" w:rsidRPr="00000000" w14:paraId="000000AF">
      <w:pPr>
        <w:spacing w:after="0" w:line="27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Bölüm ve birim danışma kurulları belirli aralıklarla yüz-yüze veya çevrimiçi toplantılar gerçekleştirmekte ve bu kapsamda  örneğin sektörün ihtiyacı ve tavsiyesi doğrultusunda müfredatlarda güncelleme ve düzenleme yapılmaktadır. Örneğin dış ticaret bölümü örnek kanıt</w:t>
      </w:r>
    </w:p>
    <w:p w:rsidR="00000000" w:rsidDel="00000000" w:rsidP="00000000" w:rsidRDefault="00000000" w:rsidRPr="00000000" w14:paraId="000000B0">
      <w:pPr>
        <w:spacing w:after="0" w:line="274" w:lineRule="auto"/>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B1">
      <w:pPr>
        <w:spacing w:after="159" w:line="275"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(5) A.4.1.1 </w:t>
      </w:r>
      <w:hyperlink r:id="rId52">
        <w:r w:rsidDel="00000000" w:rsidR="00000000" w:rsidRPr="00000000">
          <w:rPr>
            <w:rFonts w:ascii="Times New Roman" w:cs="Times New Roman" w:eastAsia="Times New Roman" w:hAnsi="Times New Roman"/>
            <w:b w:val="1"/>
            <w:color w:val="1155cc"/>
            <w:sz w:val="24"/>
            <w:szCs w:val="24"/>
            <w:u w:val="single"/>
            <w:rtl w:val="0"/>
          </w:rPr>
          <w:t xml:space="preserve">SBMYO Programlarının dönem başı oryantasyon programlarının düzenlenmesi</w:t>
        </w:r>
      </w:hyperlink>
      <w:r w:rsidDel="00000000" w:rsidR="00000000" w:rsidRPr="00000000">
        <w:rPr>
          <w:rtl w:val="0"/>
        </w:rPr>
      </w:r>
    </w:p>
    <w:p w:rsidR="00000000" w:rsidDel="00000000" w:rsidP="00000000" w:rsidRDefault="00000000" w:rsidRPr="00000000" w14:paraId="000000B2">
      <w:pPr>
        <w:spacing w:after="159" w:line="27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bölüm yeni </w:t>
      </w:r>
      <w:r w:rsidDel="00000000" w:rsidR="00000000" w:rsidRPr="00000000">
        <w:rPr>
          <w:rFonts w:ascii="Times New Roman" w:cs="Times New Roman" w:eastAsia="Times New Roman" w:hAnsi="Times New Roman"/>
          <w:sz w:val="24"/>
          <w:szCs w:val="24"/>
          <w:rtl w:val="0"/>
        </w:rPr>
        <w:t xml:space="preserve">kayıtlanan</w:t>
      </w:r>
      <w:r w:rsidDel="00000000" w:rsidR="00000000" w:rsidRPr="00000000">
        <w:rPr>
          <w:rFonts w:ascii="Times New Roman" w:cs="Times New Roman" w:eastAsia="Times New Roman" w:hAnsi="Times New Roman"/>
          <w:sz w:val="24"/>
          <w:szCs w:val="24"/>
          <w:rtl w:val="0"/>
        </w:rPr>
        <w:t xml:space="preserve"> öğrencileri ile ile oryantasyon etkinlikleri düzenlemiş ve gerekli bilgiler web sitemizde yayınlanmıştır. </w:t>
      </w:r>
    </w:p>
    <w:p w:rsidR="00000000" w:rsidDel="00000000" w:rsidP="00000000" w:rsidRDefault="00000000" w:rsidRPr="00000000" w14:paraId="000000B3">
      <w:pPr>
        <w:spacing w:after="1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(4) A.4.1.2 Öğrencilerin memnuniyetlerinin periyodik olarak ölçümlenmesi</w:t>
      </w:r>
    </w:p>
    <w:p w:rsidR="00000000" w:rsidDel="00000000" w:rsidP="00000000" w:rsidRDefault="00000000" w:rsidRPr="00000000" w14:paraId="000000B4">
      <w:pPr>
        <w:spacing w:after="1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eğitim-öğretim dönemi sonunda tüm bölüm öğrencilerimize ders, öğretim elemanı, müfredat ve genel memnuniyetlerini ölçmek için Birimimizce düzenli anketlerin uygulanması, değerlenmesi ve raporlanması. Elde edilen bulgular kapsamında gerekli iyileştirmelerin yapılması için planlama ve diğer faaliyetlerin düzenlenmesi. Anket örnekleri aşağıdaki gibidir:</w:t>
      </w:r>
    </w:p>
    <w:p w:rsidR="00000000" w:rsidDel="00000000" w:rsidP="00000000" w:rsidRDefault="00000000" w:rsidRPr="00000000" w14:paraId="000000B5">
      <w:pPr>
        <w:numPr>
          <w:ilvl w:val="0"/>
          <w:numId w:val="22"/>
        </w:numPr>
        <w:spacing w:after="0" w:line="254" w:lineRule="auto"/>
        <w:ind w:left="720" w:hanging="360"/>
        <w:rPr>
          <w:rFonts w:ascii="Times New Roman" w:cs="Times New Roman" w:eastAsia="Times New Roman" w:hAnsi="Times New Roman"/>
          <w:sz w:val="24"/>
          <w:szCs w:val="24"/>
        </w:rPr>
      </w:pPr>
      <w:hyperlink r:id="rId53">
        <w:r w:rsidDel="00000000" w:rsidR="00000000" w:rsidRPr="00000000">
          <w:rPr>
            <w:rFonts w:ascii="Times New Roman" w:cs="Times New Roman" w:eastAsia="Times New Roman" w:hAnsi="Times New Roman"/>
            <w:color w:val="0563c1"/>
            <w:sz w:val="24"/>
            <w:szCs w:val="24"/>
            <w:highlight w:val="white"/>
            <w:u w:val="single"/>
            <w:rtl w:val="0"/>
          </w:rPr>
          <w:t xml:space="preserve">Marmara Üniversitesi Sosyal Bilimler Meslek Yüksekokulu Mezun Anketi </w:t>
        </w:r>
      </w:hyperlink>
      <w:r w:rsidDel="00000000" w:rsidR="00000000" w:rsidRPr="00000000">
        <w:rPr>
          <w:rtl w:val="0"/>
        </w:rPr>
      </w:r>
    </w:p>
    <w:p w:rsidR="00000000" w:rsidDel="00000000" w:rsidP="00000000" w:rsidRDefault="00000000" w:rsidRPr="00000000" w14:paraId="000000B6">
      <w:pPr>
        <w:numPr>
          <w:ilvl w:val="0"/>
          <w:numId w:val="22"/>
        </w:numPr>
        <w:spacing w:after="0" w:line="254" w:lineRule="auto"/>
        <w:ind w:left="720" w:hanging="360"/>
        <w:rPr>
          <w:rFonts w:ascii="Times New Roman" w:cs="Times New Roman" w:eastAsia="Times New Roman" w:hAnsi="Times New Roman"/>
          <w:sz w:val="24"/>
          <w:szCs w:val="24"/>
        </w:rPr>
      </w:pPr>
      <w:hyperlink r:id="rId54">
        <w:r w:rsidDel="00000000" w:rsidR="00000000" w:rsidRPr="00000000">
          <w:rPr>
            <w:rFonts w:ascii="Times New Roman" w:cs="Times New Roman" w:eastAsia="Times New Roman" w:hAnsi="Times New Roman"/>
            <w:color w:val="0563c1"/>
            <w:sz w:val="24"/>
            <w:szCs w:val="24"/>
            <w:highlight w:val="white"/>
            <w:u w:val="single"/>
            <w:rtl w:val="0"/>
          </w:rPr>
          <w:t xml:space="preserve">Marmara Üniversitesi Sosyal Bilimler Meslek Yüksekokulu iş veren  Anketi </w:t>
        </w:r>
      </w:hyperlink>
      <w:r w:rsidDel="00000000" w:rsidR="00000000" w:rsidRPr="00000000">
        <w:rPr>
          <w:rtl w:val="0"/>
        </w:rPr>
      </w:r>
    </w:p>
    <w:p w:rsidR="00000000" w:rsidDel="00000000" w:rsidP="00000000" w:rsidRDefault="00000000" w:rsidRPr="00000000" w14:paraId="000000B7">
      <w:pPr>
        <w:numPr>
          <w:ilvl w:val="0"/>
          <w:numId w:val="22"/>
        </w:numPr>
        <w:spacing w:after="0" w:line="254" w:lineRule="auto"/>
        <w:ind w:left="720" w:hanging="360"/>
        <w:rPr>
          <w:sz w:val="24"/>
          <w:szCs w:val="24"/>
        </w:rPr>
      </w:pPr>
      <w:hyperlink r:id="rId55">
        <w:r w:rsidDel="00000000" w:rsidR="00000000" w:rsidRPr="00000000">
          <w:rPr>
            <w:rFonts w:ascii="Times New Roman" w:cs="Times New Roman" w:eastAsia="Times New Roman" w:hAnsi="Times New Roman"/>
            <w:color w:val="0563c1"/>
            <w:sz w:val="24"/>
            <w:szCs w:val="24"/>
            <w:highlight w:val="white"/>
            <w:u w:val="single"/>
            <w:rtl w:val="0"/>
          </w:rPr>
          <w:t xml:space="preserve">Marmara Üniversitesi Sosyal Bilimler Meslek Yüksekokulu </w:t>
        </w:r>
      </w:hyperlink>
      <w:hyperlink r:id="rId56">
        <w:r w:rsidDel="00000000" w:rsidR="00000000" w:rsidRPr="00000000">
          <w:rPr>
            <w:rFonts w:ascii="Times New Roman" w:cs="Times New Roman" w:eastAsia="Times New Roman" w:hAnsi="Times New Roman"/>
            <w:color w:val="0563c1"/>
            <w:sz w:val="24"/>
            <w:szCs w:val="24"/>
            <w:u w:val="single"/>
            <w:rtl w:val="0"/>
          </w:rPr>
          <w:t xml:space="preserve">Yeni dönem Öğrenci anketi</w:t>
        </w:r>
      </w:hyperlink>
      <w:r w:rsidDel="00000000" w:rsidR="00000000" w:rsidRPr="00000000">
        <w:rPr>
          <w:rtl w:val="0"/>
        </w:rPr>
      </w:r>
    </w:p>
    <w:p w:rsidR="00000000" w:rsidDel="00000000" w:rsidP="00000000" w:rsidRDefault="00000000" w:rsidRPr="00000000" w14:paraId="000000B8">
      <w:pPr>
        <w:numPr>
          <w:ilvl w:val="0"/>
          <w:numId w:val="22"/>
        </w:numPr>
        <w:spacing w:line="254" w:lineRule="auto"/>
        <w:ind w:left="720" w:hanging="360"/>
        <w:rPr>
          <w:rFonts w:ascii="Times New Roman" w:cs="Times New Roman" w:eastAsia="Times New Roman" w:hAnsi="Times New Roman"/>
          <w:sz w:val="24"/>
          <w:szCs w:val="24"/>
        </w:rPr>
      </w:pPr>
      <w:hyperlink r:id="rId57">
        <w:r w:rsidDel="00000000" w:rsidR="00000000" w:rsidRPr="00000000">
          <w:rPr>
            <w:rFonts w:ascii="Times New Roman" w:cs="Times New Roman" w:eastAsia="Times New Roman" w:hAnsi="Times New Roman"/>
            <w:color w:val="0563c1"/>
            <w:sz w:val="24"/>
            <w:szCs w:val="24"/>
            <w:highlight w:val="white"/>
            <w:u w:val="single"/>
            <w:rtl w:val="0"/>
          </w:rPr>
          <w:t xml:space="preserve">Marmara Üniversitesi Sosyal Bilimler Meslek Yüksekokulu Stajyer öğrenci çalıştıran İş yeri Anketi </w:t>
        </w:r>
      </w:hyperlink>
      <w:r w:rsidDel="00000000" w:rsidR="00000000" w:rsidRPr="00000000">
        <w:rPr>
          <w:rtl w:val="0"/>
        </w:rPr>
      </w:r>
    </w:p>
    <w:p w:rsidR="00000000" w:rsidDel="00000000" w:rsidP="00000000" w:rsidRDefault="00000000" w:rsidRPr="00000000" w14:paraId="000000B9">
      <w:pPr>
        <w:spacing w:after="159" w:line="275"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A.4.1.3 Öğrenci memnuniyetlerinin ölçülmesi için gerekli ölçeklerin düzenlenmesi ve verilerin düzenlenerek </w:t>
      </w:r>
      <w:r w:rsidDel="00000000" w:rsidR="00000000" w:rsidRPr="00000000">
        <w:rPr>
          <w:rFonts w:ascii="Times New Roman" w:cs="Times New Roman" w:eastAsia="Times New Roman" w:hAnsi="Times New Roman"/>
          <w:b w:val="1"/>
          <w:sz w:val="24"/>
          <w:szCs w:val="24"/>
          <w:rtl w:val="0"/>
        </w:rPr>
        <w:t xml:space="preserve">yayınlanması</w:t>
      </w:r>
      <w:r w:rsidDel="00000000" w:rsidR="00000000" w:rsidRPr="00000000">
        <w:rPr>
          <w:rtl w:val="0"/>
        </w:rPr>
      </w:r>
    </w:p>
    <w:p w:rsidR="00000000" w:rsidDel="00000000" w:rsidP="00000000" w:rsidRDefault="00000000" w:rsidRPr="00000000" w14:paraId="000000BA">
      <w:pPr>
        <w:spacing w:after="159" w:line="275"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B">
      <w:pPr>
        <w:spacing w:after="1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A.4.1.4 Yüksekokulumuzun sürekli iyileşmesi için öğrenci dilek, öneri ve şikayet kutularının fiziksel ortama eklenmesi</w:t>
      </w:r>
    </w:p>
    <w:p w:rsidR="00000000" w:rsidDel="00000000" w:rsidP="00000000" w:rsidRDefault="00000000" w:rsidRPr="00000000" w14:paraId="000000BC">
      <w:pPr>
        <w:spacing w:after="168"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(örnek resim eklenecek)</w:t>
      </w:r>
      <w:r w:rsidDel="00000000" w:rsidR="00000000" w:rsidRPr="00000000">
        <w:rPr>
          <w:rtl w:val="0"/>
        </w:rPr>
      </w:r>
    </w:p>
    <w:p w:rsidR="00000000" w:rsidDel="00000000" w:rsidP="00000000" w:rsidRDefault="00000000" w:rsidRPr="00000000" w14:paraId="000000BD">
      <w:pPr>
        <w:spacing w:after="1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A.4.1.5 </w:t>
      </w:r>
      <w:hyperlink r:id="rId58">
        <w:r w:rsidDel="00000000" w:rsidR="00000000" w:rsidRPr="00000000">
          <w:rPr>
            <w:rFonts w:ascii="Times New Roman" w:cs="Times New Roman" w:eastAsia="Times New Roman" w:hAnsi="Times New Roman"/>
            <w:b w:val="1"/>
            <w:color w:val="0563c1"/>
            <w:sz w:val="24"/>
            <w:szCs w:val="24"/>
            <w:u w:val="single"/>
            <w:rtl w:val="0"/>
          </w:rPr>
          <w:t xml:space="preserve">Birim</w:t>
        </w:r>
      </w:hyperlink>
      <w:r w:rsidDel="00000000" w:rsidR="00000000" w:rsidRPr="00000000">
        <w:rPr>
          <w:rFonts w:ascii="Times New Roman" w:cs="Times New Roman" w:eastAsia="Times New Roman" w:hAnsi="Times New Roman"/>
          <w:b w:val="1"/>
          <w:sz w:val="24"/>
          <w:szCs w:val="24"/>
          <w:rtl w:val="0"/>
        </w:rPr>
        <w:t xml:space="preserve"> ve Bölüm danışma kurullarının oluşturulması </w:t>
      </w:r>
    </w:p>
    <w:p w:rsidR="00000000" w:rsidDel="00000000" w:rsidP="00000000" w:rsidRDefault="00000000" w:rsidRPr="00000000" w14:paraId="000000BE">
      <w:pPr>
        <w:spacing w:after="168" w:lineRule="auto"/>
        <w:rPr>
          <w:rFonts w:ascii="Times New Roman" w:cs="Times New Roman" w:eastAsia="Times New Roman" w:hAnsi="Times New Roman"/>
          <w:sz w:val="24"/>
          <w:szCs w:val="24"/>
        </w:rPr>
      </w:pPr>
      <w:hyperlink r:id="rId59">
        <w:r w:rsidDel="00000000" w:rsidR="00000000" w:rsidRPr="00000000">
          <w:rPr>
            <w:rFonts w:ascii="Times New Roman" w:cs="Times New Roman" w:eastAsia="Times New Roman" w:hAnsi="Times New Roman"/>
            <w:color w:val="1155cc"/>
            <w:sz w:val="24"/>
            <w:szCs w:val="24"/>
            <w:u w:val="single"/>
            <w:rtl w:val="0"/>
          </w:rPr>
          <w:t xml:space="preserve">Dış ticaret danışma kurulu</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08/10</w:t>
      </w:r>
      <w:r w:rsidDel="00000000" w:rsidR="00000000" w:rsidRPr="00000000">
        <w:rPr>
          <w:rFonts w:ascii="Times New Roman" w:cs="Times New Roman" w:eastAsia="Times New Roman" w:hAnsi="Times New Roman"/>
          <w:sz w:val="24"/>
          <w:szCs w:val="24"/>
          <w:rtl w:val="0"/>
        </w:rPr>
        <w:t xml:space="preserve">/2023 tarihli kararla oluşturulmuştur.</w:t>
      </w:r>
    </w:p>
    <w:p w:rsidR="00000000" w:rsidDel="00000000" w:rsidP="00000000" w:rsidRDefault="00000000" w:rsidRPr="00000000" w14:paraId="000000BF">
      <w:pPr>
        <w:spacing w:after="16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0">
      <w:pPr>
        <w:spacing w:after="1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(5) A.4.1.6 Pazarlama Bölümü tarafından Kültür Endüstrisi ve Moda konulu panel 5 Haziran 2023’de Mehmet Genç Külliyesi Konferans Salonunda düzenlenmiştir. </w:t>
      </w:r>
    </w:p>
    <w:p w:rsidR="00000000" w:rsidDel="00000000" w:rsidP="00000000" w:rsidRDefault="00000000" w:rsidRPr="00000000" w14:paraId="000000C1">
      <w:pPr>
        <w:spacing w:after="168"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509159" cy="4962842"/>
            <wp:effectExtent b="0" l="0" r="0" t="0"/>
            <wp:docPr id="10" name="image30.jpg"/>
            <a:graphic>
              <a:graphicData uri="http://schemas.openxmlformats.org/drawingml/2006/picture">
                <pic:pic>
                  <pic:nvPicPr>
                    <pic:cNvPr id="0" name="image30.jpg"/>
                    <pic:cNvPicPr preferRelativeResize="0"/>
                  </pic:nvPicPr>
                  <pic:blipFill>
                    <a:blip r:embed="rId60"/>
                    <a:srcRect b="0" l="0" r="0" t="0"/>
                    <a:stretch>
                      <a:fillRect/>
                    </a:stretch>
                  </pic:blipFill>
                  <pic:spPr>
                    <a:xfrm>
                      <a:off x="0" y="0"/>
                      <a:ext cx="3509159" cy="4962842"/>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pacing w:after="16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3">
      <w:pPr>
        <w:spacing w:after="1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(5) A.4.1.7 Büro Yönetimi ve Sekreterlik bölümü çalışmaları</w:t>
      </w:r>
    </w:p>
    <w:p w:rsidR="00000000" w:rsidDel="00000000" w:rsidP="00000000" w:rsidRDefault="00000000" w:rsidRPr="00000000" w14:paraId="000000C4">
      <w:pPr>
        <w:spacing w:after="1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Büro yönetimi ve Sekreterlik bölümü tarafından 6 Kasım 2023 tarihinde Emekli Öğretim Üyemiz Gülbin Göral’ın katılımlarıyla Yönetici Asistanlığı ve Bilimsel Sekreterlik  konulu panel düzenlenmiştir. </w:t>
      </w:r>
    </w:p>
    <w:p w:rsidR="00000000" w:rsidDel="00000000" w:rsidP="00000000" w:rsidRDefault="00000000" w:rsidRPr="00000000" w14:paraId="000000C5">
      <w:pPr>
        <w:spacing w:after="1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Bölüm Başkanı Dr. Öğr. Üyesi Bora Aksu Atatürk Üniversitesi Rektörlüğü tarafından  19-20 Ekim 2023 tarihlerinde gerçekleştirilen </w:t>
      </w:r>
      <w:hyperlink r:id="rId61">
        <w:r w:rsidDel="00000000" w:rsidR="00000000" w:rsidRPr="00000000">
          <w:rPr>
            <w:rFonts w:ascii="Times New Roman" w:cs="Times New Roman" w:eastAsia="Times New Roman" w:hAnsi="Times New Roman"/>
            <w:color w:val="1155cc"/>
            <w:sz w:val="24"/>
            <w:szCs w:val="24"/>
            <w:u w:val="single"/>
            <w:rtl w:val="0"/>
          </w:rPr>
          <w:t xml:space="preserve">2. Uluslararası 17.Ulusal, Büro Yönetimi ve Sekreterlik Kongresi</w:t>
        </w:r>
      </w:hyperlink>
      <w:r w:rsidDel="00000000" w:rsidR="00000000" w:rsidRPr="00000000">
        <w:rPr>
          <w:rFonts w:ascii="Times New Roman" w:cs="Times New Roman" w:eastAsia="Times New Roman" w:hAnsi="Times New Roman"/>
          <w:sz w:val="24"/>
          <w:szCs w:val="24"/>
          <w:rtl w:val="0"/>
        </w:rPr>
        <w:t xml:space="preserve">’nde görevlendirilerek katılım gerçekleştirmiş ve bildiri sunmuştur.</w:t>
      </w:r>
    </w:p>
    <w:p w:rsidR="00000000" w:rsidDel="00000000" w:rsidP="00000000" w:rsidRDefault="00000000" w:rsidRPr="00000000" w14:paraId="000000C6">
      <w:pPr>
        <w:spacing w:after="168"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(4) (5) A.4.1.8 Yönetim ve Organizasyon bölümü çalışmaları</w:t>
      </w:r>
      <w:r w:rsidDel="00000000" w:rsidR="00000000" w:rsidRPr="00000000">
        <w:rPr>
          <w:rtl w:val="0"/>
        </w:rPr>
      </w:r>
    </w:p>
    <w:p w:rsidR="00000000" w:rsidDel="00000000" w:rsidP="00000000" w:rsidRDefault="00000000" w:rsidRPr="00000000" w14:paraId="000000C7">
      <w:pPr>
        <w:spacing w:after="0" w:line="27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Yönetim ve Organizasyon bölümü öğretim elemanlarından Dr. Öğr. Üyesi Murat Tuysuz’ün düzenleme kurulu üyesi olduğu </w:t>
      </w:r>
      <w:hyperlink r:id="rId62">
        <w:r w:rsidDel="00000000" w:rsidR="00000000" w:rsidRPr="00000000">
          <w:rPr>
            <w:rFonts w:ascii="Times New Roman" w:cs="Times New Roman" w:eastAsia="Times New Roman" w:hAnsi="Times New Roman"/>
            <w:color w:val="1155cc"/>
            <w:sz w:val="24"/>
            <w:szCs w:val="24"/>
            <w:u w:val="single"/>
            <w:rtl w:val="0"/>
          </w:rPr>
          <w:t xml:space="preserve">7. Sivil Strateji Sempozyumu g</w:t>
        </w:r>
      </w:hyperlink>
      <w:r w:rsidDel="00000000" w:rsidR="00000000" w:rsidRPr="00000000">
        <w:rPr>
          <w:rFonts w:ascii="Times New Roman" w:cs="Times New Roman" w:eastAsia="Times New Roman" w:hAnsi="Times New Roman"/>
          <w:sz w:val="24"/>
          <w:szCs w:val="24"/>
          <w:rtl w:val="0"/>
        </w:rPr>
        <w:t xml:space="preserve">erçekleşmiş bu kkapsamda kent sorunları, yerel yönetimler gibi konular değerlerilmiş olup, kamu, özel sektör ve sivil toplum kuruluşlarından afet bilincinin artırılmasına ilişkin çalışmalar yapılmıştır. Bu Semponyuma Yüksekokulumuz Yerel Yönetimler Programı öğretim üyesi ve öğrencilerinin katılımı sağlanmıştır. </w:t>
      </w:r>
    </w:p>
    <w:p w:rsidR="00000000" w:rsidDel="00000000" w:rsidP="00000000" w:rsidRDefault="00000000" w:rsidRPr="00000000" w14:paraId="000000C8">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0C9">
      <w:pPr>
        <w:numPr>
          <w:ilvl w:val="0"/>
          <w:numId w:val="15"/>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Kurumun süreçlerine özgü oluşturulmuş iç ve dış paydaş listesi ile paydaşların önceliklendirilmesine ilişkin kanıtlar</w:t>
      </w:r>
      <w:r w:rsidDel="00000000" w:rsidR="00000000" w:rsidRPr="00000000">
        <w:rPr>
          <w:rtl w:val="0"/>
        </w:rPr>
      </w:r>
    </w:p>
    <w:p w:rsidR="00000000" w:rsidDel="00000000" w:rsidP="00000000" w:rsidRDefault="00000000" w:rsidRPr="00000000" w14:paraId="000000CA">
      <w:pPr>
        <w:numPr>
          <w:ilvl w:val="0"/>
          <w:numId w:val="15"/>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Paydaş görüşlerinin alınması sürecinde kullanılan veri toplama araçları ve yöntemi (Anketler, odak grup toplantıları, çalıştaylar, bilgi yönetim sistemi vb.)</w:t>
      </w:r>
      <w:r w:rsidDel="00000000" w:rsidR="00000000" w:rsidRPr="00000000">
        <w:rPr>
          <w:rtl w:val="0"/>
        </w:rPr>
      </w:r>
    </w:p>
    <w:p w:rsidR="00000000" w:rsidDel="00000000" w:rsidP="00000000" w:rsidRDefault="00000000" w:rsidRPr="00000000" w14:paraId="000000CB">
      <w:pPr>
        <w:numPr>
          <w:ilvl w:val="0"/>
          <w:numId w:val="15"/>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Karar alma süreçlerinde paydaş katılımının sağlandığını gösteren belgeler</w:t>
      </w:r>
      <w:r w:rsidDel="00000000" w:rsidR="00000000" w:rsidRPr="00000000">
        <w:rPr>
          <w:rtl w:val="0"/>
        </w:rPr>
      </w:r>
    </w:p>
    <w:p w:rsidR="00000000" w:rsidDel="00000000" w:rsidP="00000000" w:rsidRDefault="00000000" w:rsidRPr="00000000" w14:paraId="000000CC">
      <w:pPr>
        <w:numPr>
          <w:ilvl w:val="0"/>
          <w:numId w:val="15"/>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Paydaş katılım mekanizmalarının işleyişine ilişkin izleme ve iyileştirme kanıtları</w:t>
      </w:r>
      <w:r w:rsidDel="00000000" w:rsidR="00000000" w:rsidRPr="00000000">
        <w:rPr>
          <w:rtl w:val="0"/>
        </w:rPr>
      </w:r>
    </w:p>
    <w:p w:rsidR="00000000" w:rsidDel="00000000" w:rsidP="00000000" w:rsidRDefault="00000000" w:rsidRPr="00000000" w14:paraId="000000CD">
      <w:pPr>
        <w:numPr>
          <w:ilvl w:val="0"/>
          <w:numId w:val="15"/>
        </w:numPr>
        <w:spacing w:after="379"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CE">
      <w:pPr>
        <w:pStyle w:val="Heading3"/>
        <w:spacing w:after="478" w:lineRule="auto"/>
        <w:ind w:left="-5" w:firstLine="0"/>
        <w:rPr>
          <w:sz w:val="24"/>
          <w:szCs w:val="24"/>
        </w:rPr>
      </w:pPr>
      <w:r w:rsidDel="00000000" w:rsidR="00000000" w:rsidRPr="00000000">
        <w:rPr>
          <w:sz w:val="24"/>
          <w:szCs w:val="24"/>
          <w:rtl w:val="0"/>
        </w:rPr>
        <w:t xml:space="preserve">A.4.2. Öğrenci geri bildirimleri</w:t>
      </w:r>
    </w:p>
    <w:p w:rsidR="00000000" w:rsidDel="00000000" w:rsidP="00000000" w:rsidRDefault="00000000" w:rsidRPr="00000000" w14:paraId="000000CF">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Fonts w:ascii="Times New Roman" w:cs="Times New Roman" w:eastAsia="Times New Roman" w:hAnsi="Times New Roman"/>
          <w:sz w:val="24"/>
          <w:szCs w:val="24"/>
          <w:rtl w:val="0"/>
        </w:rPr>
        <w:t xml:space="preserve">İki yıldır düzenli olarak uygulanmakta olan dönem sonu öğrenci ders anketleri ders, öğretim elemanı, bölüm ve birim bazında toplanmakta  sonuçlar kalite koordinatörümüz tarafından değerlendirilmekte ve Müdürlüğe </w:t>
      </w:r>
      <w:r w:rsidDel="00000000" w:rsidR="00000000" w:rsidRPr="00000000">
        <w:rPr>
          <w:rFonts w:ascii="Times New Roman" w:cs="Times New Roman" w:eastAsia="Times New Roman" w:hAnsi="Times New Roman"/>
          <w:sz w:val="24"/>
          <w:szCs w:val="24"/>
          <w:rtl w:val="0"/>
        </w:rPr>
        <w:t xml:space="preserve">raporlanmaktadır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0">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akademik yıl başında öğrencilere bölümler bazında oryantasyon ve kalite toplantıları yapılmakta ve bunlarla ilgili </w:t>
      </w:r>
      <w:hyperlink r:id="rId63">
        <w:r w:rsidDel="00000000" w:rsidR="00000000" w:rsidRPr="00000000">
          <w:rPr>
            <w:rFonts w:ascii="Times New Roman" w:cs="Times New Roman" w:eastAsia="Times New Roman" w:hAnsi="Times New Roman"/>
            <w:color w:val="1155cc"/>
            <w:sz w:val="24"/>
            <w:szCs w:val="24"/>
            <w:u w:val="single"/>
            <w:rtl w:val="0"/>
          </w:rPr>
          <w:t xml:space="preserve">geri bildirimleri anket yoluyla alınmaktadır.</w:t>
        </w:r>
      </w:hyperlink>
      <w:r w:rsidDel="00000000" w:rsidR="00000000" w:rsidRPr="00000000">
        <w:rPr>
          <w:rFonts w:ascii="Times New Roman" w:cs="Times New Roman" w:eastAsia="Times New Roman" w:hAnsi="Times New Roman"/>
          <w:sz w:val="24"/>
          <w:szCs w:val="24"/>
          <w:rtl w:val="0"/>
        </w:rPr>
        <w:t xml:space="preserve"> Her bölümden seçilen kalite öğrenci temsilcisi ile de iyileştirme süreçleri kapsamında görüş alınmaktadır. </w:t>
      </w:r>
      <w:hyperlink r:id="rId64">
        <w:r w:rsidDel="00000000" w:rsidR="00000000" w:rsidRPr="00000000">
          <w:rPr>
            <w:rFonts w:ascii="Times New Roman" w:cs="Times New Roman" w:eastAsia="Times New Roman" w:hAnsi="Times New Roman"/>
            <w:color w:val="1155cc"/>
            <w:sz w:val="24"/>
            <w:szCs w:val="24"/>
            <w:u w:val="single"/>
            <w:rtl w:val="0"/>
          </w:rPr>
          <w:t xml:space="preserve">İlgili değerlendirme raporları da paylaşılmaktadır. </w:t>
        </w:r>
      </w:hyperlink>
      <w:r w:rsidDel="00000000" w:rsidR="00000000" w:rsidRPr="00000000">
        <w:rPr>
          <w:rtl w:val="0"/>
        </w:rPr>
      </w:r>
    </w:p>
    <w:p w:rsidR="00000000" w:rsidDel="00000000" w:rsidP="00000000" w:rsidRDefault="00000000" w:rsidRPr="00000000" w14:paraId="000000D1">
      <w:pPr>
        <w:spacing w:after="172" w:line="267" w:lineRule="auto"/>
        <w:ind w:left="-5" w:hanging="1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75142" cy="2302544"/>
            <wp:effectExtent b="0" l="0" r="0" t="0"/>
            <wp:docPr id="28" name="image29.jpg"/>
            <a:graphic>
              <a:graphicData uri="http://schemas.openxmlformats.org/drawingml/2006/picture">
                <pic:pic>
                  <pic:nvPicPr>
                    <pic:cNvPr id="0" name="image29.jpg"/>
                    <pic:cNvPicPr preferRelativeResize="0"/>
                  </pic:nvPicPr>
                  <pic:blipFill>
                    <a:blip r:embed="rId65"/>
                    <a:srcRect b="0" l="0" r="0" t="0"/>
                    <a:stretch>
                      <a:fillRect/>
                    </a:stretch>
                  </pic:blipFill>
                  <pic:spPr>
                    <a:xfrm>
                      <a:off x="0" y="0"/>
                      <a:ext cx="3075142" cy="2302544"/>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0D3">
      <w:pPr>
        <w:numPr>
          <w:ilvl w:val="0"/>
          <w:numId w:val="17"/>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Öğrenci geri bildirimi elde etmeye ilişkin ilke ve kurallar</w:t>
      </w:r>
      <w:r w:rsidDel="00000000" w:rsidR="00000000" w:rsidRPr="00000000">
        <w:rPr>
          <w:rtl w:val="0"/>
        </w:rPr>
      </w:r>
    </w:p>
    <w:p w:rsidR="00000000" w:rsidDel="00000000" w:rsidP="00000000" w:rsidRDefault="00000000" w:rsidRPr="00000000" w14:paraId="000000D4">
      <w:pPr>
        <w:numPr>
          <w:ilvl w:val="0"/>
          <w:numId w:val="17"/>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Tanımlı öğrenci geri bildirim mekanizmalarının tür, yöntem ve çeşitliliğini gösteren kanıtlar</w:t>
      </w:r>
      <w:r w:rsidDel="00000000" w:rsidR="00000000" w:rsidRPr="00000000">
        <w:rPr>
          <w:rtl w:val="0"/>
        </w:rPr>
      </w:r>
    </w:p>
    <w:p w:rsidR="00000000" w:rsidDel="00000000" w:rsidP="00000000" w:rsidRDefault="00000000" w:rsidRPr="00000000" w14:paraId="000000D5">
      <w:pPr>
        <w:spacing w:after="97"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(Uzaktan/karma eğitim dahil)</w:t>
      </w:r>
      <w:r w:rsidDel="00000000" w:rsidR="00000000" w:rsidRPr="00000000">
        <w:rPr>
          <w:rtl w:val="0"/>
        </w:rPr>
      </w:r>
    </w:p>
    <w:p w:rsidR="00000000" w:rsidDel="00000000" w:rsidP="00000000" w:rsidRDefault="00000000" w:rsidRPr="00000000" w14:paraId="000000D6">
      <w:pPr>
        <w:numPr>
          <w:ilvl w:val="0"/>
          <w:numId w:val="17"/>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Öğrenci geri bildirimleri kapsamında gerçekleştirilen iyileştirmelere ilişkin uygulamalar</w:t>
      </w:r>
      <w:r w:rsidDel="00000000" w:rsidR="00000000" w:rsidRPr="00000000">
        <w:rPr>
          <w:rtl w:val="0"/>
        </w:rPr>
      </w:r>
    </w:p>
    <w:p w:rsidR="00000000" w:rsidDel="00000000" w:rsidP="00000000" w:rsidRDefault="00000000" w:rsidRPr="00000000" w14:paraId="000000D7">
      <w:pPr>
        <w:numPr>
          <w:ilvl w:val="0"/>
          <w:numId w:val="17"/>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Öğrencilerin karar alma mekanizmalarına katılımı örnekleri</w:t>
      </w:r>
      <w:r w:rsidDel="00000000" w:rsidR="00000000" w:rsidRPr="00000000">
        <w:rPr>
          <w:rtl w:val="0"/>
        </w:rPr>
      </w:r>
    </w:p>
    <w:p w:rsidR="00000000" w:rsidDel="00000000" w:rsidP="00000000" w:rsidRDefault="00000000" w:rsidRPr="00000000" w14:paraId="000000D8">
      <w:pPr>
        <w:numPr>
          <w:ilvl w:val="0"/>
          <w:numId w:val="17"/>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Öğrenci geri bildirim mekanizmasının izlenmesi ve iyileştirilmesine yönelik kanıtlar</w:t>
      </w:r>
      <w:r w:rsidDel="00000000" w:rsidR="00000000" w:rsidRPr="00000000">
        <w:rPr>
          <w:rtl w:val="0"/>
        </w:rPr>
      </w:r>
    </w:p>
    <w:p w:rsidR="00000000" w:rsidDel="00000000" w:rsidP="00000000" w:rsidRDefault="00000000" w:rsidRPr="00000000" w14:paraId="000000D9">
      <w:pPr>
        <w:numPr>
          <w:ilvl w:val="0"/>
          <w:numId w:val="17"/>
        </w:numPr>
        <w:spacing w:after="379"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DA">
      <w:pPr>
        <w:spacing w:after="478" w:line="26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A.4.3. Mezun ilişkileri yönetimi</w:t>
      </w:r>
      <w:r w:rsidDel="00000000" w:rsidR="00000000" w:rsidRPr="00000000">
        <w:rPr>
          <w:rtl w:val="0"/>
        </w:rPr>
      </w:r>
    </w:p>
    <w:p w:rsidR="00000000" w:rsidDel="00000000" w:rsidP="00000000" w:rsidRDefault="00000000" w:rsidRPr="00000000" w14:paraId="000000DB">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Fonts w:ascii="Times New Roman" w:cs="Times New Roman" w:eastAsia="Times New Roman" w:hAnsi="Times New Roman"/>
          <w:sz w:val="24"/>
          <w:szCs w:val="24"/>
          <w:rtl w:val="0"/>
        </w:rPr>
        <w:t xml:space="preserve">Mezun ilişkileri yönetimi bölümler LinkedIn hesapları aracılığıyla yapılmaktadır. </w:t>
      </w:r>
    </w:p>
    <w:p w:rsidR="00000000" w:rsidDel="00000000" w:rsidP="00000000" w:rsidRDefault="00000000" w:rsidRPr="00000000" w14:paraId="000000DC">
      <w:pPr>
        <w:spacing w:after="168"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(4) (5) A.4.3.1. Bölümlerimizde mezun komisyonlarının kurulması</w:t>
      </w:r>
    </w:p>
    <w:p w:rsidR="00000000" w:rsidDel="00000000" w:rsidP="00000000" w:rsidRDefault="00000000" w:rsidRPr="00000000" w14:paraId="000000DD">
      <w:pPr>
        <w:spacing w:after="1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Birimimiz </w:t>
      </w:r>
      <w:hyperlink r:id="rId66">
        <w:r w:rsidDel="00000000" w:rsidR="00000000" w:rsidRPr="00000000">
          <w:rPr>
            <w:rFonts w:ascii="Times New Roman" w:cs="Times New Roman" w:eastAsia="Times New Roman" w:hAnsi="Times New Roman"/>
            <w:color w:val="1155cc"/>
            <w:sz w:val="24"/>
            <w:szCs w:val="24"/>
            <w:u w:val="single"/>
            <w:rtl w:val="0"/>
          </w:rPr>
          <w:t xml:space="preserve">Dış Ticaret</w:t>
        </w:r>
      </w:hyperlink>
      <w:r w:rsidDel="00000000" w:rsidR="00000000" w:rsidRPr="00000000">
        <w:rPr>
          <w:rFonts w:ascii="Times New Roman" w:cs="Times New Roman" w:eastAsia="Times New Roman" w:hAnsi="Times New Roman"/>
          <w:sz w:val="24"/>
          <w:szCs w:val="24"/>
          <w:rtl w:val="0"/>
        </w:rPr>
        <w:t xml:space="preserve"> bölümü </w:t>
      </w:r>
      <w:r w:rsidDel="00000000" w:rsidR="00000000" w:rsidRPr="00000000">
        <w:rPr>
          <w:rFonts w:ascii="Times New Roman" w:cs="Times New Roman" w:eastAsia="Times New Roman" w:hAnsi="Times New Roman"/>
          <w:sz w:val="24"/>
          <w:szCs w:val="24"/>
          <w:rtl w:val="0"/>
        </w:rPr>
        <w:t xml:space="preserve">08/10</w:t>
      </w:r>
      <w:r w:rsidDel="00000000" w:rsidR="00000000" w:rsidRPr="00000000">
        <w:rPr>
          <w:rFonts w:ascii="Times New Roman" w:cs="Times New Roman" w:eastAsia="Times New Roman" w:hAnsi="Times New Roman"/>
          <w:sz w:val="24"/>
          <w:szCs w:val="24"/>
          <w:rtl w:val="0"/>
        </w:rPr>
        <w:t xml:space="preserve">/2023 tarihli kararında ve </w:t>
      </w:r>
      <w:hyperlink r:id="rId67">
        <w:r w:rsidDel="00000000" w:rsidR="00000000" w:rsidRPr="00000000">
          <w:rPr>
            <w:rFonts w:ascii="Times New Roman" w:cs="Times New Roman" w:eastAsia="Times New Roman" w:hAnsi="Times New Roman"/>
            <w:color w:val="0563c1"/>
            <w:sz w:val="24"/>
            <w:szCs w:val="24"/>
            <w:u w:val="single"/>
            <w:rtl w:val="0"/>
          </w:rPr>
          <w:t xml:space="preserve">Büro Yönetimi</w:t>
        </w:r>
      </w:hyperlink>
      <w:r w:rsidDel="00000000" w:rsidR="00000000" w:rsidRPr="00000000">
        <w:rPr>
          <w:rFonts w:ascii="Times New Roman" w:cs="Times New Roman" w:eastAsia="Times New Roman" w:hAnsi="Times New Roman"/>
          <w:sz w:val="24"/>
          <w:szCs w:val="24"/>
          <w:rtl w:val="0"/>
        </w:rPr>
        <w:t xml:space="preserve"> bölümlerinde mezunların sürekli olarak takip edilmesi ve sosyal ağ oluşturulabilmesi için danışma ve mezun komisyonları kurulmuş ve LinkedIn hesapları kurulmuştur. </w:t>
      </w:r>
    </w:p>
    <w:p w:rsidR="00000000" w:rsidDel="00000000" w:rsidP="00000000" w:rsidRDefault="00000000" w:rsidRPr="00000000" w14:paraId="000000DE">
      <w:pPr>
        <w:spacing w:after="172" w:line="267" w:lineRule="auto"/>
        <w:ind w:left="-5" w:hanging="10"/>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DF">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0E0">
      <w:pPr>
        <w:numPr>
          <w:ilvl w:val="0"/>
          <w:numId w:val="41"/>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Mezun izleme sisteminin özellikleri</w:t>
      </w:r>
      <w:r w:rsidDel="00000000" w:rsidR="00000000" w:rsidRPr="00000000">
        <w:rPr>
          <w:rtl w:val="0"/>
        </w:rPr>
      </w:r>
    </w:p>
    <w:p w:rsidR="00000000" w:rsidDel="00000000" w:rsidP="00000000" w:rsidRDefault="00000000" w:rsidRPr="00000000" w14:paraId="000000E1">
      <w:pPr>
        <w:numPr>
          <w:ilvl w:val="0"/>
          <w:numId w:val="41"/>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Mezunların sahip olduğu yeterlilikler ve programın amaç ve hedeflerine ulaşılmasına ilişkin memnuniyet düzeyi</w:t>
      </w:r>
      <w:r w:rsidDel="00000000" w:rsidR="00000000" w:rsidRPr="00000000">
        <w:rPr>
          <w:rtl w:val="0"/>
        </w:rPr>
      </w:r>
    </w:p>
    <w:p w:rsidR="00000000" w:rsidDel="00000000" w:rsidP="00000000" w:rsidRDefault="00000000" w:rsidRPr="00000000" w14:paraId="000000E2">
      <w:pPr>
        <w:numPr>
          <w:ilvl w:val="0"/>
          <w:numId w:val="41"/>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Mezun izleme sistemi kapsamında programlarda gerçekleştirilen güncelleme çalışmaları</w:t>
      </w:r>
      <w:r w:rsidDel="00000000" w:rsidR="00000000" w:rsidRPr="00000000">
        <w:rPr>
          <w:rtl w:val="0"/>
        </w:rPr>
      </w:r>
    </w:p>
    <w:p w:rsidR="00000000" w:rsidDel="00000000" w:rsidP="00000000" w:rsidRDefault="00000000" w:rsidRPr="00000000" w14:paraId="000000E3">
      <w:pPr>
        <w:numPr>
          <w:ilvl w:val="0"/>
          <w:numId w:val="41"/>
        </w:numPr>
        <w:spacing w:after="496"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E4">
      <w:pPr>
        <w:pStyle w:val="Heading2"/>
        <w:spacing w:after="532" w:lineRule="auto"/>
        <w:ind w:left="-5" w:firstLine="0"/>
        <w:rPr/>
      </w:pPr>
      <w:r w:rsidDel="00000000" w:rsidR="00000000" w:rsidRPr="00000000">
        <w:rPr>
          <w:rtl w:val="0"/>
        </w:rPr>
        <w:t xml:space="preserve">A.5. Uluslararasılaşma</w:t>
      </w:r>
    </w:p>
    <w:p w:rsidR="00000000" w:rsidDel="00000000" w:rsidP="00000000" w:rsidRDefault="00000000" w:rsidRPr="00000000" w14:paraId="000000E5">
      <w:pPr>
        <w:pStyle w:val="Heading3"/>
        <w:spacing w:after="478" w:lineRule="auto"/>
        <w:ind w:left="-5" w:firstLine="0"/>
        <w:rPr>
          <w:sz w:val="24"/>
          <w:szCs w:val="24"/>
        </w:rPr>
      </w:pPr>
      <w:r w:rsidDel="00000000" w:rsidR="00000000" w:rsidRPr="00000000">
        <w:rPr>
          <w:sz w:val="24"/>
          <w:szCs w:val="24"/>
          <w:rtl w:val="0"/>
        </w:rPr>
        <w:t xml:space="preserve">A.5.1. Uluslararasılaşma süreçlerinin yönetimi</w:t>
      </w:r>
    </w:p>
    <w:p w:rsidR="00000000" w:rsidDel="00000000" w:rsidP="00000000" w:rsidRDefault="00000000" w:rsidRPr="00000000" w14:paraId="000000E6">
      <w:pPr>
        <w:spacing w:after="180"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tl w:val="0"/>
        </w:rPr>
      </w:r>
    </w:p>
    <w:p w:rsidR="00000000" w:rsidDel="00000000" w:rsidP="00000000" w:rsidRDefault="00000000" w:rsidRPr="00000000" w14:paraId="000000E7">
      <w:pPr>
        <w:spacing w:after="168"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(5) </w:t>
      </w:r>
      <w:r w:rsidDel="00000000" w:rsidR="00000000" w:rsidRPr="00000000">
        <w:rPr>
          <w:rFonts w:ascii="Times New Roman" w:cs="Times New Roman" w:eastAsia="Times New Roman" w:hAnsi="Times New Roman"/>
          <w:b w:val="1"/>
          <w:i w:val="1"/>
          <w:sz w:val="24"/>
          <w:szCs w:val="24"/>
          <w:rtl w:val="0"/>
        </w:rPr>
        <w:t xml:space="preserve">A.5.1.1. Çalıştay düzenlenmesi Yaratıcı kültür endüstrileri çalıştayı</w:t>
      </w:r>
    </w:p>
    <w:p w:rsidR="00000000" w:rsidDel="00000000" w:rsidP="00000000" w:rsidRDefault="00000000" w:rsidRPr="00000000" w14:paraId="000000E8">
      <w:pPr>
        <w:spacing w:after="1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MİTTO ve MXIncubation aracılığı ile Kültür Bakanlığı desteği ile gerçekleştirilen ve Uluslararası katılımlı olan </w:t>
      </w:r>
      <w:hyperlink r:id="rId68">
        <w:r w:rsidDel="00000000" w:rsidR="00000000" w:rsidRPr="00000000">
          <w:rPr>
            <w:rFonts w:ascii="Times New Roman" w:cs="Times New Roman" w:eastAsia="Times New Roman" w:hAnsi="Times New Roman"/>
            <w:color w:val="1155cc"/>
            <w:sz w:val="24"/>
            <w:szCs w:val="24"/>
            <w:u w:val="single"/>
            <w:rtl w:val="0"/>
          </w:rPr>
          <w:t xml:space="preserve">Yaratıcı Kültür Endüstrileri çalıştayı düzenlenmiştir</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9">
      <w:pPr>
        <w:spacing w:after="168"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(5) A.5.1.2 Yurtdışı doktora sonrası araştırmacı</w:t>
      </w:r>
    </w:p>
    <w:p w:rsidR="00000000" w:rsidDel="00000000" w:rsidP="00000000" w:rsidRDefault="00000000" w:rsidRPr="00000000" w14:paraId="000000EA">
      <w:pPr>
        <w:spacing w:after="1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Yüksekokulumuzda görev yapan Dr. Öğr. Üyesi Yunus Serhat Bıçakçı 53325897-115.02-277672 sayı nolu evraka istinaden TÜBİTAK 2219 bursu ile İngiltere University College London’da "İnteraktif Suç Haritaları için Büyük Veri Kullanım Olanaklarının Araştırılması"  konulu araştırmasını yapmak üzere 2023 yılında görevlendirilmiş olup çalışmalarına devam etmektedir. </w:t>
      </w:r>
    </w:p>
    <w:p w:rsidR="00000000" w:rsidDel="00000000" w:rsidP="00000000" w:rsidRDefault="00000000" w:rsidRPr="00000000" w14:paraId="000000EB">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0EC">
      <w:pPr>
        <w:numPr>
          <w:ilvl w:val="0"/>
          <w:numId w:val="43"/>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Uluslararasılaşma süreçlerinin yönetimi ve organizasyonel yapısı</w:t>
      </w:r>
      <w:r w:rsidDel="00000000" w:rsidR="00000000" w:rsidRPr="00000000">
        <w:rPr>
          <w:rtl w:val="0"/>
        </w:rPr>
      </w:r>
    </w:p>
    <w:p w:rsidR="00000000" w:rsidDel="00000000" w:rsidP="00000000" w:rsidRDefault="00000000" w:rsidRPr="00000000" w14:paraId="000000ED">
      <w:pPr>
        <w:numPr>
          <w:ilvl w:val="0"/>
          <w:numId w:val="43"/>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Yönetim ve organizasyonel yapıya ilişkin izleme ve iyileştirme kanıtları</w:t>
      </w:r>
      <w:r w:rsidDel="00000000" w:rsidR="00000000" w:rsidRPr="00000000">
        <w:rPr>
          <w:rtl w:val="0"/>
        </w:rPr>
      </w:r>
    </w:p>
    <w:p w:rsidR="00000000" w:rsidDel="00000000" w:rsidP="00000000" w:rsidRDefault="00000000" w:rsidRPr="00000000" w14:paraId="000000EE">
      <w:pPr>
        <w:numPr>
          <w:ilvl w:val="0"/>
          <w:numId w:val="43"/>
        </w:numPr>
        <w:spacing w:after="379"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EF">
      <w:pPr>
        <w:pStyle w:val="Heading3"/>
        <w:spacing w:after="478" w:lineRule="auto"/>
        <w:ind w:left="-5" w:firstLine="0"/>
        <w:rPr>
          <w:sz w:val="24"/>
          <w:szCs w:val="24"/>
        </w:rPr>
      </w:pPr>
      <w:r w:rsidDel="00000000" w:rsidR="00000000" w:rsidRPr="00000000">
        <w:rPr>
          <w:sz w:val="24"/>
          <w:szCs w:val="24"/>
          <w:rtl w:val="0"/>
        </w:rPr>
        <w:t xml:space="preserve">A.5.2. Uluslararasılaşma kaynakları</w:t>
      </w:r>
    </w:p>
    <w:p w:rsidR="00000000" w:rsidDel="00000000" w:rsidP="00000000" w:rsidRDefault="00000000" w:rsidRPr="00000000" w14:paraId="000000F0">
      <w:pPr>
        <w:spacing w:after="180"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tl w:val="0"/>
        </w:rPr>
      </w:r>
    </w:p>
    <w:p w:rsidR="00000000" w:rsidDel="00000000" w:rsidP="00000000" w:rsidRDefault="00000000" w:rsidRPr="00000000" w14:paraId="000000F1">
      <w:pPr>
        <w:pStyle w:val="Heading3"/>
        <w:ind w:left="-5" w:firstLine="0"/>
        <w:rPr>
          <w:i w:val="1"/>
          <w:sz w:val="24"/>
          <w:szCs w:val="24"/>
        </w:rPr>
      </w:pPr>
      <w:r w:rsidDel="00000000" w:rsidR="00000000" w:rsidRPr="00000000">
        <w:rPr>
          <w:sz w:val="24"/>
          <w:szCs w:val="24"/>
          <w:rtl w:val="0"/>
        </w:rPr>
        <w:t xml:space="preserve">Örnek Kanıtlar</w:t>
      </w:r>
      <w:r w:rsidDel="00000000" w:rsidR="00000000" w:rsidRPr="00000000">
        <w:rPr>
          <w:rtl w:val="0"/>
        </w:rPr>
      </w:r>
    </w:p>
    <w:p w:rsidR="00000000" w:rsidDel="00000000" w:rsidP="00000000" w:rsidRDefault="00000000" w:rsidRPr="00000000" w14:paraId="000000F2">
      <w:pPr>
        <w:pStyle w:val="Heading3"/>
        <w:ind w:left="-5" w:firstLine="0"/>
        <w:rPr>
          <w:rFonts w:ascii="Times New Roman" w:cs="Times New Roman" w:eastAsia="Times New Roman" w:hAnsi="Times New Roman"/>
          <w:sz w:val="24"/>
          <w:szCs w:val="24"/>
        </w:rPr>
      </w:pPr>
      <w:r w:rsidDel="00000000" w:rsidR="00000000" w:rsidRPr="00000000">
        <w:rPr>
          <w:i w:val="1"/>
          <w:sz w:val="24"/>
          <w:szCs w:val="24"/>
          <w:rtl w:val="0"/>
        </w:rPr>
        <w:t xml:space="preserve">U</w:t>
      </w:r>
      <w:r w:rsidDel="00000000" w:rsidR="00000000" w:rsidRPr="00000000">
        <w:rPr>
          <w:rFonts w:ascii="Times New Roman" w:cs="Times New Roman" w:eastAsia="Times New Roman" w:hAnsi="Times New Roman"/>
          <w:i w:val="1"/>
          <w:sz w:val="24"/>
          <w:szCs w:val="24"/>
          <w:rtl w:val="0"/>
        </w:rPr>
        <w:t xml:space="preserve">luslararası çalışmalar için ayrılan kaynaklarının yönetimine ilişkin belgeler (Erasmus vb. </w:t>
      </w:r>
      <w:r w:rsidDel="00000000" w:rsidR="00000000" w:rsidRPr="00000000">
        <w:rPr>
          <w:rtl w:val="0"/>
        </w:rPr>
      </w:r>
    </w:p>
    <w:p w:rsidR="00000000" w:rsidDel="00000000" w:rsidP="00000000" w:rsidRDefault="00000000" w:rsidRPr="00000000" w14:paraId="000000F3">
      <w:pPr>
        <w:spacing w:after="0" w:line="35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bütçelerin kullanım oranı, AB proje bütçelerinin yönetimi ve ikili protokoller kapsamında gerçekleşen kaynakların yönetimine ilişkin belgeler gibi)</w:t>
      </w:r>
      <w:r w:rsidDel="00000000" w:rsidR="00000000" w:rsidRPr="00000000">
        <w:rPr>
          <w:rtl w:val="0"/>
        </w:rPr>
      </w:r>
    </w:p>
    <w:p w:rsidR="00000000" w:rsidDel="00000000" w:rsidP="00000000" w:rsidRDefault="00000000" w:rsidRPr="00000000" w14:paraId="000000F4">
      <w:pPr>
        <w:numPr>
          <w:ilvl w:val="0"/>
          <w:numId w:val="45"/>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Uluslararasılaşma kaynakların dağılımının izlenmesi ve iyileştirilmesine ilişkin kanıtlar</w:t>
      </w:r>
      <w:r w:rsidDel="00000000" w:rsidR="00000000" w:rsidRPr="00000000">
        <w:rPr>
          <w:rtl w:val="0"/>
        </w:rPr>
      </w:r>
    </w:p>
    <w:p w:rsidR="00000000" w:rsidDel="00000000" w:rsidP="00000000" w:rsidRDefault="00000000" w:rsidRPr="00000000" w14:paraId="000000F5">
      <w:pPr>
        <w:numPr>
          <w:ilvl w:val="0"/>
          <w:numId w:val="45"/>
        </w:numPr>
        <w:spacing w:after="379"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F6">
      <w:pPr>
        <w:pStyle w:val="Heading3"/>
        <w:spacing w:after="478" w:lineRule="auto"/>
        <w:ind w:left="-5" w:firstLine="0"/>
        <w:rPr>
          <w:sz w:val="24"/>
          <w:szCs w:val="24"/>
        </w:rPr>
      </w:pPr>
      <w:r w:rsidDel="00000000" w:rsidR="00000000" w:rsidRPr="00000000">
        <w:rPr>
          <w:sz w:val="24"/>
          <w:szCs w:val="24"/>
          <w:rtl w:val="0"/>
        </w:rPr>
        <w:t xml:space="preserve">A.5.3. Uluslararasılaşma performansı</w:t>
      </w:r>
    </w:p>
    <w:p w:rsidR="00000000" w:rsidDel="00000000" w:rsidP="00000000" w:rsidRDefault="00000000" w:rsidRPr="00000000" w14:paraId="000000F7">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tl w:val="0"/>
        </w:rPr>
      </w:r>
    </w:p>
    <w:p w:rsidR="00000000" w:rsidDel="00000000" w:rsidP="00000000" w:rsidRDefault="00000000" w:rsidRPr="00000000" w14:paraId="000000F8">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0F9">
      <w:pPr>
        <w:numPr>
          <w:ilvl w:val="0"/>
          <w:numId w:val="47"/>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Uluslararasılaşma faaliyetleri</w:t>
      </w:r>
      <w:r w:rsidDel="00000000" w:rsidR="00000000" w:rsidRPr="00000000">
        <w:rPr>
          <w:rtl w:val="0"/>
        </w:rPr>
      </w:r>
    </w:p>
    <w:p w:rsidR="00000000" w:rsidDel="00000000" w:rsidP="00000000" w:rsidRDefault="00000000" w:rsidRPr="00000000" w14:paraId="000000FA">
      <w:pPr>
        <w:numPr>
          <w:ilvl w:val="0"/>
          <w:numId w:val="47"/>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Kurumun uluslararasılaşma performansını izlemek üzere kullandığı göstergeler</w:t>
      </w:r>
      <w:r w:rsidDel="00000000" w:rsidR="00000000" w:rsidRPr="00000000">
        <w:rPr>
          <w:rtl w:val="0"/>
        </w:rPr>
      </w:r>
    </w:p>
    <w:p w:rsidR="00000000" w:rsidDel="00000000" w:rsidP="00000000" w:rsidRDefault="00000000" w:rsidRPr="00000000" w14:paraId="000000FB">
      <w:pPr>
        <w:numPr>
          <w:ilvl w:val="0"/>
          <w:numId w:val="47"/>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Uluslararasılaşma hedeflerine ulaşılıp ulaşılmadığını izlemek üzere oluşturulan mekanizmalar</w:t>
      </w:r>
      <w:r w:rsidDel="00000000" w:rsidR="00000000" w:rsidRPr="00000000">
        <w:rPr>
          <w:rtl w:val="0"/>
        </w:rPr>
      </w:r>
    </w:p>
    <w:p w:rsidR="00000000" w:rsidDel="00000000" w:rsidP="00000000" w:rsidRDefault="00000000" w:rsidRPr="00000000" w14:paraId="000000FC">
      <w:pPr>
        <w:numPr>
          <w:ilvl w:val="0"/>
          <w:numId w:val="47"/>
        </w:numPr>
        <w:spacing w:after="476"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Uluslararasılaşma süreçlerine ilişkin yıllık öz değerlendirme raporları ve iyileştirme çalışmaları • 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0FD">
      <w:pPr>
        <w:pStyle w:val="Heading1"/>
        <w:ind w:left="-5" w:firstLine="0"/>
        <w:rPr/>
      </w:pPr>
      <w:r w:rsidDel="00000000" w:rsidR="00000000" w:rsidRPr="00000000">
        <w:rPr>
          <w:rtl w:val="0"/>
        </w:rPr>
        <w:t xml:space="preserve">EĞİTİM ve ÖĞRETİM</w:t>
      </w:r>
    </w:p>
    <w:p w:rsidR="00000000" w:rsidDel="00000000" w:rsidP="00000000" w:rsidRDefault="00000000" w:rsidRPr="00000000" w14:paraId="000000FE">
      <w:pPr>
        <w:pStyle w:val="Heading2"/>
        <w:spacing w:after="630" w:lineRule="auto"/>
        <w:ind w:left="-5" w:firstLine="0"/>
        <w:rPr/>
      </w:pPr>
      <w:r w:rsidDel="00000000" w:rsidR="00000000" w:rsidRPr="00000000">
        <w:rPr>
          <w:rtl w:val="0"/>
        </w:rPr>
        <w:t xml:space="preserve">B.1. Program Tasarımı, Değerlendirmesi ve Güncellenmesi</w:t>
      </w:r>
    </w:p>
    <w:p w:rsidR="00000000" w:rsidDel="00000000" w:rsidP="00000000" w:rsidRDefault="00000000" w:rsidRPr="00000000" w14:paraId="000000FF">
      <w:pPr>
        <w:pStyle w:val="Heading3"/>
        <w:spacing w:after="478" w:lineRule="auto"/>
        <w:ind w:left="-5" w:firstLine="0"/>
        <w:rPr>
          <w:sz w:val="24"/>
          <w:szCs w:val="24"/>
        </w:rPr>
      </w:pPr>
      <w:r w:rsidDel="00000000" w:rsidR="00000000" w:rsidRPr="00000000">
        <w:rPr>
          <w:sz w:val="24"/>
          <w:szCs w:val="24"/>
          <w:rtl w:val="0"/>
        </w:rPr>
        <w:t xml:space="preserve">B.1.1. Programların tasarımı ve onayı</w:t>
      </w:r>
    </w:p>
    <w:p w:rsidR="00000000" w:rsidDel="00000000" w:rsidP="00000000" w:rsidRDefault="00000000" w:rsidRPr="00000000" w14:paraId="00000100">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Fonts w:ascii="Times New Roman" w:cs="Times New Roman" w:eastAsia="Times New Roman" w:hAnsi="Times New Roman"/>
          <w:sz w:val="24"/>
          <w:szCs w:val="24"/>
          <w:rtl w:val="0"/>
        </w:rPr>
        <w:t xml:space="preserve">Ders programları gerekli görülmesi halinde her 5 yılda bir bölüm komisyonları tarafından görüşülerek </w:t>
      </w:r>
      <w:r w:rsidDel="00000000" w:rsidR="00000000" w:rsidRPr="00000000">
        <w:rPr>
          <w:rFonts w:ascii="Times New Roman" w:cs="Times New Roman" w:eastAsia="Times New Roman" w:hAnsi="Times New Roman"/>
          <w:sz w:val="24"/>
          <w:szCs w:val="24"/>
          <w:rtl w:val="0"/>
        </w:rPr>
        <w:t xml:space="preserve">güncellenebilmektedir</w:t>
      </w:r>
      <w:r w:rsidDel="00000000" w:rsidR="00000000" w:rsidRPr="00000000">
        <w:rPr>
          <w:rFonts w:ascii="Times New Roman" w:cs="Times New Roman" w:eastAsia="Times New Roman" w:hAnsi="Times New Roman"/>
          <w:sz w:val="24"/>
          <w:szCs w:val="24"/>
          <w:rtl w:val="0"/>
        </w:rPr>
        <w:t xml:space="preserve">. Bu durumda bölüm komisyonları görüşmekte, düzenlemeler merkez öğrenci işlerine iletilmekte ve uygun görülürse müfredat komisyonuna iletilerek gerekli düzenlemeler yapılmaktadır. Bu süreçlerde </w:t>
      </w:r>
      <w:hyperlink r:id="rId69">
        <w:r w:rsidDel="00000000" w:rsidR="00000000" w:rsidRPr="00000000">
          <w:rPr>
            <w:rFonts w:ascii="Times New Roman" w:cs="Times New Roman" w:eastAsia="Times New Roman" w:hAnsi="Times New Roman"/>
            <w:color w:val="1155cc"/>
            <w:sz w:val="24"/>
            <w:szCs w:val="24"/>
            <w:rtl w:val="0"/>
          </w:rPr>
          <w:t xml:space="preserve">M.Ü. Müfredat Komisyonu Yönergesi</w:t>
        </w:r>
      </w:hyperlink>
      <w:r w:rsidDel="00000000" w:rsidR="00000000" w:rsidRPr="00000000">
        <w:rPr>
          <w:rFonts w:ascii="Times New Roman" w:cs="Times New Roman" w:eastAsia="Times New Roman" w:hAnsi="Times New Roman"/>
          <w:sz w:val="24"/>
          <w:szCs w:val="24"/>
          <w:rtl w:val="0"/>
        </w:rPr>
        <w:t xml:space="preserve"> uygulanır. </w:t>
      </w: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0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(5) B.1.1.1. Dış Ticaret bölümünde müfredat güncellemesi</w:t>
      </w:r>
    </w:p>
    <w:p w:rsidR="00000000" w:rsidDel="00000000" w:rsidP="00000000" w:rsidRDefault="00000000" w:rsidRPr="00000000" w14:paraId="00000103">
      <w:pPr>
        <w:spacing w:after="1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Dış Ticaret bölümü </w:t>
      </w:r>
      <w:hyperlink r:id="rId70">
        <w:r w:rsidDel="00000000" w:rsidR="00000000" w:rsidRPr="00000000">
          <w:rPr>
            <w:rFonts w:ascii="Times New Roman" w:cs="Times New Roman" w:eastAsia="Times New Roman" w:hAnsi="Times New Roman"/>
            <w:color w:val="0563c1"/>
            <w:sz w:val="24"/>
            <w:szCs w:val="24"/>
            <w:u w:val="single"/>
            <w:rtl w:val="0"/>
          </w:rPr>
          <w:t xml:space="preserve">müfredat komisyonu standartlarına</w:t>
        </w:r>
      </w:hyperlink>
      <w:r w:rsidDel="00000000" w:rsidR="00000000" w:rsidRPr="00000000">
        <w:rPr>
          <w:rFonts w:ascii="Times New Roman" w:cs="Times New Roman" w:eastAsia="Times New Roman" w:hAnsi="Times New Roman"/>
          <w:sz w:val="24"/>
          <w:szCs w:val="24"/>
          <w:rtl w:val="0"/>
        </w:rPr>
        <w:t xml:space="preserve"> uygun olarak 2023-2024 eğitim öğretim yılı güz döneminde uygulanmak üzere </w:t>
      </w:r>
      <w:hyperlink r:id="rId71">
        <w:r w:rsidDel="00000000" w:rsidR="00000000" w:rsidRPr="00000000">
          <w:rPr>
            <w:rFonts w:ascii="Times New Roman" w:cs="Times New Roman" w:eastAsia="Times New Roman" w:hAnsi="Times New Roman"/>
            <w:color w:val="1155cc"/>
            <w:sz w:val="24"/>
            <w:szCs w:val="24"/>
            <w:u w:val="single"/>
            <w:rtl w:val="0"/>
          </w:rPr>
          <w:t xml:space="preserve">müfredat güncellemesi yapmış</w:t>
        </w:r>
      </w:hyperlink>
      <w:r w:rsidDel="00000000" w:rsidR="00000000" w:rsidRPr="00000000">
        <w:rPr>
          <w:rFonts w:ascii="Times New Roman" w:cs="Times New Roman" w:eastAsia="Times New Roman" w:hAnsi="Times New Roman"/>
          <w:sz w:val="24"/>
          <w:szCs w:val="24"/>
          <w:rtl w:val="0"/>
        </w:rPr>
        <w:t xml:space="preserve"> ve programlarına İhracatta Yeni Teknolojiler, Sürdürülebilir Dış Ticaret, Dış Ticarette Müzakere Teknikleri ve Dış Ticarette Blok Zincir Uygulamaları isimleri dersleri eklemişlerdir. </w:t>
      </w:r>
    </w:p>
    <w:p w:rsidR="00000000" w:rsidDel="00000000" w:rsidP="00000000" w:rsidRDefault="00000000" w:rsidRPr="00000000" w14:paraId="0000010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(5) B. 1.1.2 Yüksekokulumuzda yer alan tüm bölümlerin öğretim kazanım ve ders içeriklerinin MEOBS sistemine girilmesi</w:t>
      </w:r>
    </w:p>
    <w:p w:rsidR="00000000" w:rsidDel="00000000" w:rsidP="00000000" w:rsidRDefault="00000000" w:rsidRPr="00000000" w14:paraId="000001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Tüm bölüm ve içerik sorumlularına kurum için yazışma ile bilgilendirme yapılmış olup 2023-2024 Güz dönemi başında tüm </w:t>
      </w:r>
      <w:hyperlink r:id="rId72">
        <w:r w:rsidDel="00000000" w:rsidR="00000000" w:rsidRPr="00000000">
          <w:rPr>
            <w:rFonts w:ascii="Times New Roman" w:cs="Times New Roman" w:eastAsia="Times New Roman" w:hAnsi="Times New Roman"/>
            <w:color w:val="1155cc"/>
            <w:sz w:val="24"/>
            <w:szCs w:val="24"/>
            <w:u w:val="single"/>
            <w:rtl w:val="0"/>
          </w:rPr>
          <w:t xml:space="preserve">MEOBS içeriklerinin güncel hale getirilmesi</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sağlanmıştır</w:t>
      </w:r>
      <w:r w:rsidDel="00000000" w:rsidR="00000000" w:rsidRPr="00000000">
        <w:rPr>
          <w:rFonts w:ascii="Times New Roman" w:cs="Times New Roman" w:eastAsia="Times New Roman" w:hAnsi="Times New Roman"/>
          <w:sz w:val="24"/>
          <w:szCs w:val="24"/>
          <w:rtl w:val="0"/>
        </w:rPr>
        <w:t xml:space="preserve">. Bölümler ve güncel müfredatlar şu şekildedir:</w:t>
      </w:r>
    </w:p>
    <w:p w:rsidR="00000000" w:rsidDel="00000000" w:rsidP="00000000" w:rsidRDefault="00000000" w:rsidRPr="00000000" w14:paraId="00000106">
      <w:pPr>
        <w:numPr>
          <w:ilvl w:val="0"/>
          <w:numId w:val="23"/>
        </w:numPr>
        <w:spacing w:after="0" w:afterAutospacing="0"/>
        <w:ind w:left="720" w:hanging="360"/>
        <w:rPr>
          <w:rFonts w:ascii="Times New Roman" w:cs="Times New Roman" w:eastAsia="Times New Roman" w:hAnsi="Times New Roman"/>
          <w:sz w:val="24"/>
          <w:szCs w:val="24"/>
        </w:rPr>
      </w:pPr>
      <w:hyperlink r:id="rId73">
        <w:r w:rsidDel="00000000" w:rsidR="00000000" w:rsidRPr="00000000">
          <w:rPr>
            <w:rFonts w:ascii="Times New Roman" w:cs="Times New Roman" w:eastAsia="Times New Roman" w:hAnsi="Times New Roman"/>
            <w:color w:val="1155cc"/>
            <w:sz w:val="24"/>
            <w:szCs w:val="24"/>
            <w:u w:val="single"/>
            <w:rtl w:val="0"/>
          </w:rPr>
          <w:t xml:space="preserve">Bankacılık ve Sigortacılık</w:t>
        </w:r>
      </w:hyperlink>
      <w:r w:rsidDel="00000000" w:rsidR="00000000" w:rsidRPr="00000000">
        <w:rPr>
          <w:rtl w:val="0"/>
        </w:rPr>
      </w:r>
    </w:p>
    <w:p w:rsidR="00000000" w:rsidDel="00000000" w:rsidP="00000000" w:rsidRDefault="00000000" w:rsidRPr="00000000" w14:paraId="00000107">
      <w:pPr>
        <w:numPr>
          <w:ilvl w:val="0"/>
          <w:numId w:val="23"/>
        </w:numPr>
        <w:spacing w:after="0" w:afterAutospacing="0"/>
        <w:ind w:left="720" w:hanging="360"/>
        <w:rPr>
          <w:rFonts w:ascii="Times New Roman" w:cs="Times New Roman" w:eastAsia="Times New Roman" w:hAnsi="Times New Roman"/>
          <w:sz w:val="24"/>
          <w:szCs w:val="24"/>
        </w:rPr>
      </w:pPr>
      <w:hyperlink r:id="rId74">
        <w:r w:rsidDel="00000000" w:rsidR="00000000" w:rsidRPr="00000000">
          <w:rPr>
            <w:rFonts w:ascii="Times New Roman" w:cs="Times New Roman" w:eastAsia="Times New Roman" w:hAnsi="Times New Roman"/>
            <w:color w:val="1155cc"/>
            <w:sz w:val="24"/>
            <w:szCs w:val="24"/>
            <w:u w:val="single"/>
            <w:rtl w:val="0"/>
          </w:rPr>
          <w:t xml:space="preserve">Büro Yönetimi ve Yönetici Asistanlığı</w:t>
        </w:r>
      </w:hyperlink>
      <w:r w:rsidDel="00000000" w:rsidR="00000000" w:rsidRPr="00000000">
        <w:rPr>
          <w:rtl w:val="0"/>
        </w:rPr>
      </w:r>
    </w:p>
    <w:p w:rsidR="00000000" w:rsidDel="00000000" w:rsidP="00000000" w:rsidRDefault="00000000" w:rsidRPr="00000000" w14:paraId="00000108">
      <w:pPr>
        <w:numPr>
          <w:ilvl w:val="0"/>
          <w:numId w:val="23"/>
        </w:numPr>
        <w:spacing w:after="0" w:afterAutospacing="0"/>
        <w:ind w:left="720" w:hanging="360"/>
        <w:rPr>
          <w:rFonts w:ascii="Times New Roman" w:cs="Times New Roman" w:eastAsia="Times New Roman" w:hAnsi="Times New Roman"/>
          <w:sz w:val="24"/>
          <w:szCs w:val="24"/>
        </w:rPr>
      </w:pPr>
      <w:hyperlink r:id="rId75">
        <w:r w:rsidDel="00000000" w:rsidR="00000000" w:rsidRPr="00000000">
          <w:rPr>
            <w:rFonts w:ascii="Times New Roman" w:cs="Times New Roman" w:eastAsia="Times New Roman" w:hAnsi="Times New Roman"/>
            <w:color w:val="1155cc"/>
            <w:sz w:val="24"/>
            <w:szCs w:val="24"/>
            <w:u w:val="single"/>
            <w:rtl w:val="0"/>
          </w:rPr>
          <w:t xml:space="preserve">Dış Ticaret</w:t>
        </w:r>
      </w:hyperlink>
      <w:r w:rsidDel="00000000" w:rsidR="00000000" w:rsidRPr="00000000">
        <w:rPr>
          <w:rtl w:val="0"/>
        </w:rPr>
      </w:r>
    </w:p>
    <w:p w:rsidR="00000000" w:rsidDel="00000000" w:rsidP="00000000" w:rsidRDefault="00000000" w:rsidRPr="00000000" w14:paraId="00000109">
      <w:pPr>
        <w:numPr>
          <w:ilvl w:val="0"/>
          <w:numId w:val="23"/>
        </w:numPr>
        <w:spacing w:after="0" w:afterAutospacing="0"/>
        <w:ind w:left="720" w:hanging="360"/>
        <w:rPr>
          <w:rFonts w:ascii="Times New Roman" w:cs="Times New Roman" w:eastAsia="Times New Roman" w:hAnsi="Times New Roman"/>
          <w:sz w:val="24"/>
          <w:szCs w:val="24"/>
        </w:rPr>
      </w:pPr>
      <w:hyperlink r:id="rId76">
        <w:r w:rsidDel="00000000" w:rsidR="00000000" w:rsidRPr="00000000">
          <w:rPr>
            <w:rFonts w:ascii="Times New Roman" w:cs="Times New Roman" w:eastAsia="Times New Roman" w:hAnsi="Times New Roman"/>
            <w:color w:val="1155cc"/>
            <w:sz w:val="24"/>
            <w:szCs w:val="24"/>
            <w:u w:val="single"/>
            <w:rtl w:val="0"/>
          </w:rPr>
          <w:t xml:space="preserve">Muhasebe ve Vergi Uygulamaları</w:t>
        </w:r>
      </w:hyperlink>
      <w:r w:rsidDel="00000000" w:rsidR="00000000" w:rsidRPr="00000000">
        <w:rPr>
          <w:rtl w:val="0"/>
        </w:rPr>
      </w:r>
    </w:p>
    <w:p w:rsidR="00000000" w:rsidDel="00000000" w:rsidP="00000000" w:rsidRDefault="00000000" w:rsidRPr="00000000" w14:paraId="0000010A">
      <w:pPr>
        <w:numPr>
          <w:ilvl w:val="0"/>
          <w:numId w:val="23"/>
        </w:numPr>
        <w:spacing w:after="0" w:afterAutospacing="0"/>
        <w:ind w:left="720" w:hanging="360"/>
        <w:rPr>
          <w:rFonts w:ascii="Times New Roman" w:cs="Times New Roman" w:eastAsia="Times New Roman" w:hAnsi="Times New Roman"/>
          <w:sz w:val="24"/>
          <w:szCs w:val="24"/>
        </w:rPr>
      </w:pPr>
      <w:hyperlink r:id="rId77">
        <w:r w:rsidDel="00000000" w:rsidR="00000000" w:rsidRPr="00000000">
          <w:rPr>
            <w:rFonts w:ascii="Times New Roman" w:cs="Times New Roman" w:eastAsia="Times New Roman" w:hAnsi="Times New Roman"/>
            <w:color w:val="1155cc"/>
            <w:sz w:val="24"/>
            <w:szCs w:val="24"/>
            <w:u w:val="single"/>
            <w:rtl w:val="0"/>
          </w:rPr>
          <w:t xml:space="preserve">Pazarlama</w:t>
        </w:r>
      </w:hyperlink>
      <w:r w:rsidDel="00000000" w:rsidR="00000000" w:rsidRPr="00000000">
        <w:rPr>
          <w:rtl w:val="0"/>
        </w:rPr>
      </w:r>
    </w:p>
    <w:p w:rsidR="00000000" w:rsidDel="00000000" w:rsidP="00000000" w:rsidRDefault="00000000" w:rsidRPr="00000000" w14:paraId="0000010B">
      <w:pPr>
        <w:numPr>
          <w:ilvl w:val="0"/>
          <w:numId w:val="23"/>
        </w:numPr>
        <w:spacing w:after="0" w:afterAutospacing="0"/>
        <w:ind w:left="720" w:hanging="360"/>
        <w:rPr>
          <w:rFonts w:ascii="Times New Roman" w:cs="Times New Roman" w:eastAsia="Times New Roman" w:hAnsi="Times New Roman"/>
          <w:sz w:val="24"/>
          <w:szCs w:val="24"/>
        </w:rPr>
      </w:pPr>
      <w:hyperlink r:id="rId78">
        <w:r w:rsidDel="00000000" w:rsidR="00000000" w:rsidRPr="00000000">
          <w:rPr>
            <w:rFonts w:ascii="Times New Roman" w:cs="Times New Roman" w:eastAsia="Times New Roman" w:hAnsi="Times New Roman"/>
            <w:color w:val="1155cc"/>
            <w:sz w:val="24"/>
            <w:szCs w:val="24"/>
            <w:u w:val="single"/>
            <w:rtl w:val="0"/>
          </w:rPr>
          <w:t xml:space="preserve">Turist Rehberliği</w:t>
        </w:r>
      </w:hyperlink>
      <w:r w:rsidDel="00000000" w:rsidR="00000000" w:rsidRPr="00000000">
        <w:rPr>
          <w:rtl w:val="0"/>
        </w:rPr>
      </w:r>
    </w:p>
    <w:p w:rsidR="00000000" w:rsidDel="00000000" w:rsidP="00000000" w:rsidRDefault="00000000" w:rsidRPr="00000000" w14:paraId="0000010C">
      <w:pPr>
        <w:numPr>
          <w:ilvl w:val="0"/>
          <w:numId w:val="23"/>
        </w:numPr>
        <w:spacing w:after="0" w:afterAutospacing="0"/>
        <w:ind w:left="720" w:hanging="360"/>
        <w:rPr>
          <w:rFonts w:ascii="Times New Roman" w:cs="Times New Roman" w:eastAsia="Times New Roman" w:hAnsi="Times New Roman"/>
          <w:sz w:val="24"/>
          <w:szCs w:val="24"/>
        </w:rPr>
      </w:pPr>
      <w:hyperlink r:id="rId79">
        <w:r w:rsidDel="00000000" w:rsidR="00000000" w:rsidRPr="00000000">
          <w:rPr>
            <w:rFonts w:ascii="Times New Roman" w:cs="Times New Roman" w:eastAsia="Times New Roman" w:hAnsi="Times New Roman"/>
            <w:color w:val="1155cc"/>
            <w:sz w:val="24"/>
            <w:szCs w:val="24"/>
            <w:u w:val="single"/>
            <w:rtl w:val="0"/>
          </w:rPr>
          <w:t xml:space="preserve">Turizm ve Otel İşletmeciliği</w:t>
        </w:r>
      </w:hyperlink>
      <w:r w:rsidDel="00000000" w:rsidR="00000000" w:rsidRPr="00000000">
        <w:rPr>
          <w:rtl w:val="0"/>
        </w:rPr>
      </w:r>
    </w:p>
    <w:p w:rsidR="00000000" w:rsidDel="00000000" w:rsidP="00000000" w:rsidRDefault="00000000" w:rsidRPr="00000000" w14:paraId="0000010D">
      <w:pPr>
        <w:numPr>
          <w:ilvl w:val="0"/>
          <w:numId w:val="23"/>
        </w:numPr>
        <w:ind w:left="720" w:hanging="360"/>
        <w:rPr>
          <w:rFonts w:ascii="Times New Roman" w:cs="Times New Roman" w:eastAsia="Times New Roman" w:hAnsi="Times New Roman"/>
          <w:sz w:val="24"/>
          <w:szCs w:val="24"/>
        </w:rPr>
      </w:pPr>
      <w:hyperlink r:id="rId80">
        <w:r w:rsidDel="00000000" w:rsidR="00000000" w:rsidRPr="00000000">
          <w:rPr>
            <w:rFonts w:ascii="Times New Roman" w:cs="Times New Roman" w:eastAsia="Times New Roman" w:hAnsi="Times New Roman"/>
            <w:color w:val="1155cc"/>
            <w:sz w:val="24"/>
            <w:szCs w:val="24"/>
            <w:u w:val="single"/>
            <w:rtl w:val="0"/>
          </w:rPr>
          <w:t xml:space="preserve">Yerel Yönetimler</w:t>
        </w:r>
      </w:hyperlink>
      <w:r w:rsidDel="00000000" w:rsidR="00000000" w:rsidRPr="00000000">
        <w:rPr>
          <w:rtl w:val="0"/>
        </w:rPr>
      </w:r>
    </w:p>
    <w:p w:rsidR="00000000" w:rsidDel="00000000" w:rsidP="00000000" w:rsidRDefault="00000000" w:rsidRPr="00000000" w14:paraId="0000010E">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10F">
      <w:pPr>
        <w:numPr>
          <w:ilvl w:val="0"/>
          <w:numId w:val="48"/>
        </w:numPr>
        <w:spacing w:after="97"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Program tasarımı ve onayı için kullanılan tanımlı süreçler (Eğitim politikasıyla uyumu, el kitabı, kılavuz, usul ve esas vb.)</w:t>
      </w:r>
      <w:r w:rsidDel="00000000" w:rsidR="00000000" w:rsidRPr="00000000">
        <w:rPr>
          <w:rtl w:val="0"/>
        </w:rPr>
      </w:r>
    </w:p>
    <w:p w:rsidR="00000000" w:rsidDel="00000000" w:rsidP="00000000" w:rsidRDefault="00000000" w:rsidRPr="00000000" w14:paraId="00000110">
      <w:pPr>
        <w:numPr>
          <w:ilvl w:val="0"/>
          <w:numId w:val="48"/>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Program tasarımı ve onayı süreçlerinin yönetsel ve organizasyonel yapısı (Komisyonlar, süreç sorumluları, süreç akışı vb.)</w:t>
      </w:r>
      <w:r w:rsidDel="00000000" w:rsidR="00000000" w:rsidRPr="00000000">
        <w:rPr>
          <w:rtl w:val="0"/>
        </w:rPr>
      </w:r>
    </w:p>
    <w:p w:rsidR="00000000" w:rsidDel="00000000" w:rsidP="00000000" w:rsidRDefault="00000000" w:rsidRPr="00000000" w14:paraId="00000111">
      <w:pPr>
        <w:numPr>
          <w:ilvl w:val="0"/>
          <w:numId w:val="48"/>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Program amaç ve çıktılarının TYYÇ ile uyumunu gösteren kanıtlar</w:t>
      </w:r>
      <w:r w:rsidDel="00000000" w:rsidR="00000000" w:rsidRPr="00000000">
        <w:rPr>
          <w:rtl w:val="0"/>
        </w:rPr>
      </w:r>
    </w:p>
    <w:p w:rsidR="00000000" w:rsidDel="00000000" w:rsidP="00000000" w:rsidRDefault="00000000" w:rsidRPr="00000000" w14:paraId="00000112">
      <w:pPr>
        <w:numPr>
          <w:ilvl w:val="0"/>
          <w:numId w:val="48"/>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Uzaktan-karma program tasarımında bölüm/alan bazlı uygulama çeşitliliğine ilişkin kanıtlar </w:t>
      </w:r>
      <w:r w:rsidDel="00000000" w:rsidR="00000000" w:rsidRPr="00000000">
        <w:rPr>
          <w:rtl w:val="0"/>
        </w:rPr>
      </w:r>
    </w:p>
    <w:p w:rsidR="00000000" w:rsidDel="00000000" w:rsidP="00000000" w:rsidRDefault="00000000" w:rsidRPr="00000000" w14:paraId="00000113">
      <w:pPr>
        <w:spacing w:after="97"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(bölümlerin farklı uzaktan eğitim taleplerinin dikkate alındığına ilişkin kanıtlar vb.)</w:t>
      </w:r>
      <w:r w:rsidDel="00000000" w:rsidR="00000000" w:rsidRPr="00000000">
        <w:rPr>
          <w:rtl w:val="0"/>
        </w:rPr>
      </w:r>
    </w:p>
    <w:p w:rsidR="00000000" w:rsidDel="00000000" w:rsidP="00000000" w:rsidRDefault="00000000" w:rsidRPr="00000000" w14:paraId="00000114">
      <w:pPr>
        <w:numPr>
          <w:ilvl w:val="0"/>
          <w:numId w:val="48"/>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Program tasarım süreçlerine paydaş katılımını gösteren kanıtlar</w:t>
      </w:r>
      <w:r w:rsidDel="00000000" w:rsidR="00000000" w:rsidRPr="00000000">
        <w:rPr>
          <w:rtl w:val="0"/>
        </w:rPr>
      </w:r>
    </w:p>
    <w:p w:rsidR="00000000" w:rsidDel="00000000" w:rsidP="00000000" w:rsidRDefault="00000000" w:rsidRPr="00000000" w14:paraId="00000115">
      <w:pPr>
        <w:numPr>
          <w:ilvl w:val="0"/>
          <w:numId w:val="48"/>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Programların tasarım ve onay sürecinin izlendiği ve iyileştirildiğine ilişkin kanıtlar</w:t>
      </w:r>
      <w:r w:rsidDel="00000000" w:rsidR="00000000" w:rsidRPr="00000000">
        <w:rPr>
          <w:rtl w:val="0"/>
        </w:rPr>
      </w:r>
    </w:p>
    <w:p w:rsidR="00000000" w:rsidDel="00000000" w:rsidP="00000000" w:rsidRDefault="00000000" w:rsidRPr="00000000" w14:paraId="00000116">
      <w:pPr>
        <w:numPr>
          <w:ilvl w:val="0"/>
          <w:numId w:val="48"/>
        </w:numPr>
        <w:spacing w:after="451"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117">
      <w:pPr>
        <w:pStyle w:val="Heading3"/>
        <w:spacing w:after="478" w:lineRule="auto"/>
        <w:ind w:left="-5" w:firstLine="0"/>
        <w:rPr>
          <w:sz w:val="24"/>
          <w:szCs w:val="24"/>
        </w:rPr>
      </w:pPr>
      <w:r w:rsidDel="00000000" w:rsidR="00000000" w:rsidRPr="00000000">
        <w:rPr>
          <w:sz w:val="24"/>
          <w:szCs w:val="24"/>
          <w:rtl w:val="0"/>
        </w:rPr>
        <w:t xml:space="preserve">B.1.2. Programın ders dağılım dengesi</w:t>
      </w:r>
    </w:p>
    <w:p w:rsidR="00000000" w:rsidDel="00000000" w:rsidP="00000000" w:rsidRDefault="00000000" w:rsidRPr="00000000" w14:paraId="00000118">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tl w:val="0"/>
        </w:rPr>
      </w:r>
    </w:p>
    <w:p w:rsidR="00000000" w:rsidDel="00000000" w:rsidP="00000000" w:rsidRDefault="00000000" w:rsidRPr="00000000" w14:paraId="00000119">
      <w:pPr>
        <w:spacing w:after="1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 (5) B.1.2.1  Ders ve sınav programlarının hazırlanması</w:t>
      </w:r>
      <w:r w:rsidDel="00000000" w:rsidR="00000000" w:rsidRPr="00000000">
        <w:rPr>
          <w:rtl w:val="0"/>
        </w:rPr>
      </w:r>
    </w:p>
    <w:p w:rsidR="00000000" w:rsidDel="00000000" w:rsidP="00000000" w:rsidRDefault="00000000" w:rsidRPr="00000000" w14:paraId="0000011A">
      <w:pPr>
        <w:spacing w:after="581" w:line="267" w:lineRule="auto"/>
        <w:ind w:left="14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Ders ve sınav programlarının oluşturulması ve sistematik bir şekilde yürütülmesi için Yüksekokulumuzda her Programın bir Koordinatörü bulunmakta ve Program Koordinatörleri SBMYO tarafından belirlenen akademik Koordinatör ile iş birliği içinde çalışmaktadır. Böylece, her ders ve sınav programlarının hazırlanması sırasında bölüm öğretim elemanları ile ilgili iletişim Program koordinatörlerince gerçekleşirilmekte, hazırlanan taslakları </w:t>
      </w:r>
      <w:hyperlink r:id="rId81">
        <w:r w:rsidDel="00000000" w:rsidR="00000000" w:rsidRPr="00000000">
          <w:rPr>
            <w:rFonts w:ascii="Times New Roman" w:cs="Times New Roman" w:eastAsia="Times New Roman" w:hAnsi="Times New Roman"/>
            <w:color w:val="1155cc"/>
            <w:sz w:val="24"/>
            <w:szCs w:val="24"/>
            <w:u w:val="single"/>
            <w:rtl w:val="0"/>
          </w:rPr>
          <w:t xml:space="preserve">M.Ü. Önlisans ve Lisans Eğitim-Öğretim ve Sınav Yönetmeliği</w:t>
        </w:r>
      </w:hyperlink>
      <w:r w:rsidDel="00000000" w:rsidR="00000000" w:rsidRPr="00000000">
        <w:rPr>
          <w:rFonts w:ascii="Times New Roman" w:cs="Times New Roman" w:eastAsia="Times New Roman" w:hAnsi="Times New Roman"/>
          <w:sz w:val="24"/>
          <w:szCs w:val="24"/>
          <w:rtl w:val="0"/>
        </w:rPr>
        <w:t xml:space="preserve">’ne uygunluğu tarafından Akademik koordinatör tarafından kontrol edilmekte ve yönetimin uygunluğuna sunulmaktadır. Program ve akademik koordinatörler sosyal medya hesabı aracılığı ile sürekli iletişim halindedir. Ayrıca her sınav dönemi öncesinde Üniversitemiz BYS sisteminin yanı sıra, Öğretim </w:t>
      </w:r>
      <w:r w:rsidDel="00000000" w:rsidR="00000000" w:rsidRPr="00000000">
        <w:rPr>
          <w:rFonts w:ascii="Times New Roman" w:cs="Times New Roman" w:eastAsia="Times New Roman" w:hAnsi="Times New Roman"/>
          <w:sz w:val="24"/>
          <w:szCs w:val="24"/>
          <w:rtl w:val="0"/>
        </w:rPr>
        <w:t xml:space="preserve">elemanlarımıza</w:t>
      </w:r>
      <w:r w:rsidDel="00000000" w:rsidR="00000000" w:rsidRPr="00000000">
        <w:rPr>
          <w:rFonts w:ascii="Times New Roman" w:cs="Times New Roman" w:eastAsia="Times New Roman" w:hAnsi="Times New Roman"/>
          <w:sz w:val="24"/>
          <w:szCs w:val="24"/>
          <w:rtl w:val="0"/>
        </w:rPr>
        <w:t xml:space="preserve"> kurumsal e-posta adresleri aracılığı ile paylaşılmakta ve sınav kuralları belirtilmektedir.</w:t>
      </w:r>
    </w:p>
    <w:p w:rsidR="00000000" w:rsidDel="00000000" w:rsidP="00000000" w:rsidRDefault="00000000" w:rsidRPr="00000000" w14:paraId="0000011B">
      <w:pPr>
        <w:spacing w:after="581" w:line="267"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5665795" cy="3644900"/>
            <wp:effectExtent b="0" l="0" r="0" t="0"/>
            <wp:docPr id="20" name="image16.png"/>
            <a:graphic>
              <a:graphicData uri="http://schemas.openxmlformats.org/drawingml/2006/picture">
                <pic:pic>
                  <pic:nvPicPr>
                    <pic:cNvPr id="0" name="image16.png"/>
                    <pic:cNvPicPr preferRelativeResize="0"/>
                  </pic:nvPicPr>
                  <pic:blipFill>
                    <a:blip r:embed="rId82"/>
                    <a:srcRect b="0" l="0" r="0" t="0"/>
                    <a:stretch>
                      <a:fillRect/>
                    </a:stretch>
                  </pic:blipFill>
                  <pic:spPr>
                    <a:xfrm>
                      <a:off x="0" y="0"/>
                      <a:ext cx="5665795"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after="581" w:line="267"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5665795" cy="1828800"/>
            <wp:effectExtent b="0" l="0" r="0" t="0"/>
            <wp:docPr id="17" name="image14.png"/>
            <a:graphic>
              <a:graphicData uri="http://schemas.openxmlformats.org/drawingml/2006/picture">
                <pic:pic>
                  <pic:nvPicPr>
                    <pic:cNvPr id="0" name="image14.png"/>
                    <pic:cNvPicPr preferRelativeResize="0"/>
                  </pic:nvPicPr>
                  <pic:blipFill>
                    <a:blip r:embed="rId83"/>
                    <a:srcRect b="0" l="0" r="0" t="0"/>
                    <a:stretch>
                      <a:fillRect/>
                    </a:stretch>
                  </pic:blipFill>
                  <pic:spPr>
                    <a:xfrm>
                      <a:off x="0" y="0"/>
                      <a:ext cx="5665795"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spacing w:after="581" w:line="26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B.1.2.2 Ders dağılım çizelgelerinin belirlenmesi </w:t>
      </w:r>
    </w:p>
    <w:p w:rsidR="00000000" w:rsidDel="00000000" w:rsidP="00000000" w:rsidRDefault="00000000" w:rsidRPr="00000000" w14:paraId="0000011E">
      <w:pPr>
        <w:spacing w:after="581" w:line="26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dönem başında bölüm başkanlıklarınca üst yazı ile bildirilmekte ve bölüm öğretim elemanlarının zorunlu ve mevcut ders yüklerinin bu kapsamda raporlayarak yönetime bildirilmesi sağlanmaktadır. Detaylı bilgi ve belgeler talep edilmesi halinde sağlanabilecek olup, kurum içi evrak statüsünde olduğu için eklenmemiştir.</w:t>
      </w:r>
    </w:p>
    <w:p w:rsidR="00000000" w:rsidDel="00000000" w:rsidP="00000000" w:rsidRDefault="00000000" w:rsidRPr="00000000" w14:paraId="0000011F">
      <w:pPr>
        <w:spacing w:after="581" w:line="267"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Örnek form</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sz w:val="24"/>
          <w:szCs w:val="24"/>
        </w:rPr>
        <w:drawing>
          <wp:inline distB="114300" distT="114300" distL="114300" distR="114300">
            <wp:extent cx="5665795" cy="1054100"/>
            <wp:effectExtent b="0" l="0" r="0" t="0"/>
            <wp:docPr id="31" name="image26.png"/>
            <a:graphic>
              <a:graphicData uri="http://schemas.openxmlformats.org/drawingml/2006/picture">
                <pic:pic>
                  <pic:nvPicPr>
                    <pic:cNvPr id="0" name="image26.png"/>
                    <pic:cNvPicPr preferRelativeResize="0"/>
                  </pic:nvPicPr>
                  <pic:blipFill>
                    <a:blip r:embed="rId84"/>
                    <a:srcRect b="0" l="0" r="0" t="0"/>
                    <a:stretch>
                      <a:fillRect/>
                    </a:stretch>
                  </pic:blipFill>
                  <pic:spPr>
                    <a:xfrm>
                      <a:off x="0" y="0"/>
                      <a:ext cx="5665795"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121">
      <w:pPr>
        <w:numPr>
          <w:ilvl w:val="0"/>
          <w:numId w:val="30"/>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Ders dağılımına ilişkin ilke ve yöntemler ile buna ilişkin kanıtlar</w:t>
      </w:r>
      <w:r w:rsidDel="00000000" w:rsidR="00000000" w:rsidRPr="00000000">
        <w:rPr>
          <w:rtl w:val="0"/>
        </w:rPr>
      </w:r>
    </w:p>
    <w:p w:rsidR="00000000" w:rsidDel="00000000" w:rsidP="00000000" w:rsidRDefault="00000000" w:rsidRPr="00000000" w14:paraId="00000122">
      <w:pPr>
        <w:numPr>
          <w:ilvl w:val="0"/>
          <w:numId w:val="30"/>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İlan edilmiş ders bilgi paketlerinde ders dağılım dengesinin gözetildiğine ilişkin kanıtlar</w:t>
      </w:r>
      <w:r w:rsidDel="00000000" w:rsidR="00000000" w:rsidRPr="00000000">
        <w:rPr>
          <w:rtl w:val="0"/>
        </w:rPr>
      </w:r>
    </w:p>
    <w:p w:rsidR="00000000" w:rsidDel="00000000" w:rsidP="00000000" w:rsidRDefault="00000000" w:rsidRPr="00000000" w14:paraId="00000123">
      <w:pPr>
        <w:numPr>
          <w:ilvl w:val="0"/>
          <w:numId w:val="30"/>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Eğitim komisyonu kararı, senato kararları vb.</w:t>
      </w:r>
      <w:r w:rsidDel="00000000" w:rsidR="00000000" w:rsidRPr="00000000">
        <w:rPr>
          <w:rtl w:val="0"/>
        </w:rPr>
      </w:r>
    </w:p>
    <w:p w:rsidR="00000000" w:rsidDel="00000000" w:rsidP="00000000" w:rsidRDefault="00000000" w:rsidRPr="00000000" w14:paraId="00000124">
      <w:pPr>
        <w:numPr>
          <w:ilvl w:val="0"/>
          <w:numId w:val="30"/>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Ders dağılım dengesinin izlenmesine ve iyileştirilmesine ilişkin kanıtlar</w:t>
      </w:r>
      <w:r w:rsidDel="00000000" w:rsidR="00000000" w:rsidRPr="00000000">
        <w:rPr>
          <w:rtl w:val="0"/>
        </w:rPr>
      </w:r>
    </w:p>
    <w:p w:rsidR="00000000" w:rsidDel="00000000" w:rsidP="00000000" w:rsidRDefault="00000000" w:rsidRPr="00000000" w14:paraId="00000125">
      <w:pPr>
        <w:numPr>
          <w:ilvl w:val="0"/>
          <w:numId w:val="30"/>
        </w:numPr>
        <w:spacing w:after="379"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126">
      <w:pPr>
        <w:pStyle w:val="Heading3"/>
        <w:spacing w:after="478" w:lineRule="auto"/>
        <w:ind w:left="-5" w:firstLine="0"/>
        <w:rPr>
          <w:sz w:val="24"/>
          <w:szCs w:val="24"/>
        </w:rPr>
      </w:pPr>
      <w:r w:rsidDel="00000000" w:rsidR="00000000" w:rsidRPr="00000000">
        <w:rPr>
          <w:sz w:val="24"/>
          <w:szCs w:val="24"/>
          <w:rtl w:val="0"/>
        </w:rPr>
        <w:t xml:space="preserve">B.1.3. Ders kazanımlarının program çıktılarıyla uyumu</w:t>
      </w:r>
    </w:p>
    <w:p w:rsidR="00000000" w:rsidDel="00000000" w:rsidP="00000000" w:rsidRDefault="00000000" w:rsidRPr="00000000" w14:paraId="00000127">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Fonts w:ascii="Times New Roman" w:cs="Times New Roman" w:eastAsia="Times New Roman" w:hAnsi="Times New Roman"/>
          <w:sz w:val="24"/>
          <w:szCs w:val="24"/>
          <w:rtl w:val="0"/>
        </w:rPr>
        <w:t xml:space="preserve">MEOBS sistemine tüm bölümler için program çıktıları ve derslerin öğrenim çıktıları eşleştirilmiştir. </w:t>
      </w:r>
    </w:p>
    <w:p w:rsidR="00000000" w:rsidDel="00000000" w:rsidP="00000000" w:rsidRDefault="00000000" w:rsidRPr="00000000" w14:paraId="0000012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(5) B. 1.3.1 Öğretim kazanım ve ders içeriklerinin MEOBS sisteminde güncel hale getirilmesi</w:t>
      </w:r>
    </w:p>
    <w:p w:rsidR="00000000" w:rsidDel="00000000" w:rsidP="00000000" w:rsidRDefault="00000000" w:rsidRPr="00000000" w14:paraId="000001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MEOBS sisteminde Yüksekokulumuzdaki her bölüm için belirlenen öğretim çıktıları ile ders öğretim kazanımlarının eşleştirildiği içerik matrisininin MEOBS’da tüm dersler için doldurulması sağlanmıştır. </w:t>
      </w:r>
    </w:p>
    <w:p w:rsidR="00000000" w:rsidDel="00000000" w:rsidP="00000000" w:rsidRDefault="00000000" w:rsidRPr="00000000" w14:paraId="000001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Örnek gösterim:</w:t>
      </w:r>
    </w:p>
    <w:p w:rsidR="00000000" w:rsidDel="00000000" w:rsidP="00000000" w:rsidRDefault="00000000" w:rsidRPr="00000000" w14:paraId="000001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65795" cy="1689100"/>
            <wp:effectExtent b="0" l="0" r="0" t="0"/>
            <wp:docPr id="11" name="image2.png"/>
            <a:graphic>
              <a:graphicData uri="http://schemas.openxmlformats.org/drawingml/2006/picture">
                <pic:pic>
                  <pic:nvPicPr>
                    <pic:cNvPr id="0" name="image2.png"/>
                    <pic:cNvPicPr preferRelativeResize="0"/>
                  </pic:nvPicPr>
                  <pic:blipFill>
                    <a:blip r:embed="rId85"/>
                    <a:srcRect b="0" l="0" r="0" t="0"/>
                    <a:stretch>
                      <a:fillRect/>
                    </a:stretch>
                  </pic:blipFill>
                  <pic:spPr>
                    <a:xfrm>
                      <a:off x="0" y="0"/>
                      <a:ext cx="5665795" cy="16891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MEOBS doluluk oranlarına ilişkin analiz tablosu talep edilmesi halinde sunulabilir. İlgili tablonun özeti aşağıda grafik olarak sunulmuştur: </w:t>
      </w:r>
    </w:p>
    <w:p w:rsidR="00000000" w:rsidDel="00000000" w:rsidP="00000000" w:rsidRDefault="00000000" w:rsidRPr="00000000" w14:paraId="0000012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665795" cy="4432300"/>
            <wp:effectExtent b="0" l="0" r="0" t="0"/>
            <wp:docPr id="4" name="image9.png"/>
            <a:graphic>
              <a:graphicData uri="http://schemas.openxmlformats.org/drawingml/2006/picture">
                <pic:pic>
                  <pic:nvPicPr>
                    <pic:cNvPr id="0" name="image9.png"/>
                    <pic:cNvPicPr preferRelativeResize="0"/>
                  </pic:nvPicPr>
                  <pic:blipFill>
                    <a:blip r:embed="rId86"/>
                    <a:srcRect b="0" l="0" r="0" t="0"/>
                    <a:stretch>
                      <a:fillRect/>
                    </a:stretch>
                  </pic:blipFill>
                  <pic:spPr>
                    <a:xfrm>
                      <a:off x="0" y="0"/>
                      <a:ext cx="5665795"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130">
      <w:pPr>
        <w:numPr>
          <w:ilvl w:val="0"/>
          <w:numId w:val="32"/>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Program çıktıları ve ders kazanımlarının ilişkilendirilmesi</w:t>
      </w:r>
      <w:r w:rsidDel="00000000" w:rsidR="00000000" w:rsidRPr="00000000">
        <w:rPr>
          <w:rtl w:val="0"/>
        </w:rPr>
      </w:r>
    </w:p>
    <w:p w:rsidR="00000000" w:rsidDel="00000000" w:rsidP="00000000" w:rsidRDefault="00000000" w:rsidRPr="00000000" w14:paraId="00000131">
      <w:pPr>
        <w:numPr>
          <w:ilvl w:val="0"/>
          <w:numId w:val="32"/>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Program dışından alınan derslerin (örgün veya uzaktan) program çıktılarıyla uyumunu gösteren kanıtlar</w:t>
      </w:r>
      <w:r w:rsidDel="00000000" w:rsidR="00000000" w:rsidRPr="00000000">
        <w:rPr>
          <w:rtl w:val="0"/>
        </w:rPr>
      </w:r>
    </w:p>
    <w:p w:rsidR="00000000" w:rsidDel="00000000" w:rsidP="00000000" w:rsidRDefault="00000000" w:rsidRPr="00000000" w14:paraId="00000132">
      <w:pPr>
        <w:numPr>
          <w:ilvl w:val="0"/>
          <w:numId w:val="32"/>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Ders kazanımların program çıktılarıyla uyumunun izlenmesine ve iyileştirilmesine ilişkin kanıtlar</w:t>
      </w:r>
      <w:r w:rsidDel="00000000" w:rsidR="00000000" w:rsidRPr="00000000">
        <w:rPr>
          <w:rtl w:val="0"/>
        </w:rPr>
      </w:r>
    </w:p>
    <w:p w:rsidR="00000000" w:rsidDel="00000000" w:rsidP="00000000" w:rsidRDefault="00000000" w:rsidRPr="00000000" w14:paraId="00000133">
      <w:pPr>
        <w:numPr>
          <w:ilvl w:val="0"/>
          <w:numId w:val="32"/>
        </w:numPr>
        <w:spacing w:after="379"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134">
      <w:pPr>
        <w:pStyle w:val="Heading3"/>
        <w:spacing w:after="478" w:lineRule="auto"/>
        <w:ind w:left="-5" w:firstLine="0"/>
        <w:rPr>
          <w:sz w:val="24"/>
          <w:szCs w:val="24"/>
        </w:rPr>
      </w:pPr>
      <w:r w:rsidDel="00000000" w:rsidR="00000000" w:rsidRPr="00000000">
        <w:rPr>
          <w:sz w:val="24"/>
          <w:szCs w:val="24"/>
          <w:rtl w:val="0"/>
        </w:rPr>
        <w:t xml:space="preserve">B.1.4. Öğrenci iş yüküne dayalı ders tasarımı</w:t>
      </w:r>
    </w:p>
    <w:p w:rsidR="00000000" w:rsidDel="00000000" w:rsidP="00000000" w:rsidRDefault="00000000" w:rsidRPr="00000000" w14:paraId="00000135">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Bilgi: AKTS ders paketleri MEOBS’da sunulmuş ve günceldir.</w:t>
      </w:r>
    </w:p>
    <w:p w:rsidR="00000000" w:rsidDel="00000000" w:rsidP="00000000" w:rsidRDefault="00000000" w:rsidRPr="00000000" w14:paraId="00000136">
      <w:pPr>
        <w:spacing w:after="172" w:line="267"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B.1.4.1 Örnek Öğrenci iş yükü kredisi</w:t>
      </w:r>
    </w:p>
    <w:p w:rsidR="00000000" w:rsidDel="00000000" w:rsidP="00000000" w:rsidRDefault="00000000" w:rsidRPr="00000000" w14:paraId="00000137">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Tüm bölüm ve derslerimiz için Öğrenci iş yükü kredileri ve ders aktiviteleri MEOBS’da güncellenmiştir. Örnek:</w:t>
      </w:r>
    </w:p>
    <w:p w:rsidR="00000000" w:rsidDel="00000000" w:rsidP="00000000" w:rsidRDefault="00000000" w:rsidRPr="00000000" w14:paraId="00000138">
      <w:pPr>
        <w:spacing w:after="172" w:line="267" w:lineRule="auto"/>
        <w:ind w:left="-5" w:hanging="10"/>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Pr>
        <w:drawing>
          <wp:inline distB="114300" distT="114300" distL="114300" distR="114300">
            <wp:extent cx="5665795" cy="4914900"/>
            <wp:effectExtent b="0" l="0" r="0" t="0"/>
            <wp:docPr id="16" name="image6.png"/>
            <a:graphic>
              <a:graphicData uri="http://schemas.openxmlformats.org/drawingml/2006/picture">
                <pic:pic>
                  <pic:nvPicPr>
                    <pic:cNvPr id="0" name="image6.png"/>
                    <pic:cNvPicPr preferRelativeResize="0"/>
                  </pic:nvPicPr>
                  <pic:blipFill>
                    <a:blip r:embed="rId87"/>
                    <a:srcRect b="0" l="0" r="0" t="0"/>
                    <a:stretch>
                      <a:fillRect/>
                    </a:stretch>
                  </pic:blipFill>
                  <pic:spPr>
                    <a:xfrm>
                      <a:off x="0" y="0"/>
                      <a:ext cx="5665795" cy="491490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13A">
      <w:pPr>
        <w:numPr>
          <w:ilvl w:val="0"/>
          <w:numId w:val="34"/>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AKTS ders bilgi paketleri* (Uzaktan ve karma eğitim programları dahil)</w:t>
      </w:r>
      <w:r w:rsidDel="00000000" w:rsidR="00000000" w:rsidRPr="00000000">
        <w:rPr>
          <w:rtl w:val="0"/>
        </w:rPr>
      </w:r>
    </w:p>
    <w:p w:rsidR="00000000" w:rsidDel="00000000" w:rsidP="00000000" w:rsidRDefault="00000000" w:rsidRPr="00000000" w14:paraId="0000013B">
      <w:pPr>
        <w:numPr>
          <w:ilvl w:val="0"/>
          <w:numId w:val="34"/>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Öğrenci iş yükü kredisinin mesleki uygulamalar, değişim programları, staj ve projeler için </w:t>
      </w:r>
      <w:r w:rsidDel="00000000" w:rsidR="00000000" w:rsidRPr="00000000">
        <w:rPr>
          <w:rFonts w:ascii="Times New Roman" w:cs="Times New Roman" w:eastAsia="Times New Roman" w:hAnsi="Times New Roman"/>
          <w:i w:val="1"/>
          <w:sz w:val="24"/>
          <w:szCs w:val="24"/>
          <w:rtl w:val="0"/>
        </w:rPr>
        <w:t xml:space="preserve">tanımlandığını</w:t>
      </w:r>
      <w:r w:rsidDel="00000000" w:rsidR="00000000" w:rsidRPr="00000000">
        <w:rPr>
          <w:rFonts w:ascii="Times New Roman" w:cs="Times New Roman" w:eastAsia="Times New Roman" w:hAnsi="Times New Roman"/>
          <w:i w:val="1"/>
          <w:sz w:val="24"/>
          <w:szCs w:val="24"/>
          <w:rtl w:val="0"/>
        </w:rPr>
        <w:t xml:space="preserve"> gösteren kanıtlar*</w:t>
      </w:r>
      <w:r w:rsidDel="00000000" w:rsidR="00000000" w:rsidRPr="00000000">
        <w:rPr>
          <w:rtl w:val="0"/>
        </w:rPr>
      </w:r>
    </w:p>
    <w:p w:rsidR="00000000" w:rsidDel="00000000" w:rsidP="00000000" w:rsidRDefault="00000000" w:rsidRPr="00000000" w14:paraId="0000013C">
      <w:pPr>
        <w:numPr>
          <w:ilvl w:val="0"/>
          <w:numId w:val="34"/>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İş yükü temelli kredilerin transferi ve tanınmasına ilişkin tanımlı süreçleri içeren belgeler</w:t>
      </w:r>
      <w:r w:rsidDel="00000000" w:rsidR="00000000" w:rsidRPr="00000000">
        <w:rPr>
          <w:rtl w:val="0"/>
        </w:rPr>
      </w:r>
    </w:p>
    <w:p w:rsidR="00000000" w:rsidDel="00000000" w:rsidP="00000000" w:rsidRDefault="00000000" w:rsidRPr="00000000" w14:paraId="0000013D">
      <w:pPr>
        <w:numPr>
          <w:ilvl w:val="0"/>
          <w:numId w:val="34"/>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Programlarda öğrenci İş yükünün belirlenmesinde öğrenci katılımının sağlandığına ilişkin belgeler ve mekanizmalar</w:t>
      </w:r>
      <w:r w:rsidDel="00000000" w:rsidR="00000000" w:rsidRPr="00000000">
        <w:rPr>
          <w:rtl w:val="0"/>
        </w:rPr>
      </w:r>
    </w:p>
    <w:p w:rsidR="00000000" w:rsidDel="00000000" w:rsidP="00000000" w:rsidRDefault="00000000" w:rsidRPr="00000000" w14:paraId="0000013E">
      <w:pPr>
        <w:numPr>
          <w:ilvl w:val="0"/>
          <w:numId w:val="34"/>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Diploma Eki</w:t>
      </w:r>
      <w:r w:rsidDel="00000000" w:rsidR="00000000" w:rsidRPr="00000000">
        <w:rPr>
          <w:rtl w:val="0"/>
        </w:rPr>
      </w:r>
    </w:p>
    <w:p w:rsidR="00000000" w:rsidDel="00000000" w:rsidP="00000000" w:rsidRDefault="00000000" w:rsidRPr="00000000" w14:paraId="0000013F">
      <w:pPr>
        <w:numPr>
          <w:ilvl w:val="0"/>
          <w:numId w:val="34"/>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İş yükü temelli kredilerin geri bildirimler doğrultusunda güncellendiğine ilişkin kanıtlar</w:t>
      </w:r>
      <w:r w:rsidDel="00000000" w:rsidR="00000000" w:rsidRPr="00000000">
        <w:rPr>
          <w:rtl w:val="0"/>
        </w:rPr>
      </w:r>
    </w:p>
    <w:p w:rsidR="00000000" w:rsidDel="00000000" w:rsidP="00000000" w:rsidRDefault="00000000" w:rsidRPr="00000000" w14:paraId="00000140">
      <w:pPr>
        <w:numPr>
          <w:ilvl w:val="0"/>
          <w:numId w:val="34"/>
        </w:numPr>
        <w:spacing w:after="379"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141">
      <w:pPr>
        <w:pStyle w:val="Heading3"/>
        <w:spacing w:after="478" w:lineRule="auto"/>
        <w:ind w:left="-5" w:firstLine="0"/>
        <w:rPr>
          <w:sz w:val="24"/>
          <w:szCs w:val="24"/>
        </w:rPr>
      </w:pPr>
      <w:r w:rsidDel="00000000" w:rsidR="00000000" w:rsidRPr="00000000">
        <w:rPr>
          <w:sz w:val="24"/>
          <w:szCs w:val="24"/>
          <w:rtl w:val="0"/>
        </w:rPr>
        <w:t xml:space="preserve">B.1.5. Programların izlenmesi ve güncellenmesi</w:t>
      </w:r>
    </w:p>
    <w:p w:rsidR="00000000" w:rsidDel="00000000" w:rsidP="00000000" w:rsidRDefault="00000000" w:rsidRPr="00000000" w14:paraId="00000142">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Bilgi: Programlara öğrenci katılımları, başarı oranları ve devam durumları dönem sonunda listelenmiş ve raporlanmıştır. </w:t>
      </w:r>
    </w:p>
    <w:p w:rsidR="00000000" w:rsidDel="00000000" w:rsidP="00000000" w:rsidRDefault="00000000" w:rsidRPr="00000000" w14:paraId="00000143">
      <w:pPr>
        <w:spacing w:after="172" w:line="267"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(4) B.1.5.1. Programların izlenmesi ve güncellenmesi</w:t>
      </w:r>
    </w:p>
    <w:p w:rsidR="00000000" w:rsidDel="00000000" w:rsidP="00000000" w:rsidRDefault="00000000" w:rsidRPr="00000000" w14:paraId="00000144">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 5 yılda öğrencilerimizin kayıt sayıları, sınava girme sayıları, ders ve program bırakma sayıları bölüm bazlı olarak </w:t>
      </w:r>
      <w:hyperlink r:id="rId88">
        <w:r w:rsidDel="00000000" w:rsidR="00000000" w:rsidRPr="00000000">
          <w:rPr>
            <w:rFonts w:ascii="Times New Roman" w:cs="Times New Roman" w:eastAsia="Times New Roman" w:hAnsi="Times New Roman"/>
            <w:color w:val="1155cc"/>
            <w:sz w:val="24"/>
            <w:szCs w:val="24"/>
            <w:rtl w:val="0"/>
          </w:rPr>
          <w:t xml:space="preserve">değerlendirilmiş ve raporlanmıştır. </w:t>
        </w:r>
      </w:hyperlink>
      <w:r w:rsidDel="00000000" w:rsidR="00000000" w:rsidRPr="00000000">
        <w:rPr>
          <w:rFonts w:ascii="Times New Roman" w:cs="Times New Roman" w:eastAsia="Times New Roman" w:hAnsi="Times New Roman"/>
          <w:sz w:val="24"/>
          <w:szCs w:val="24"/>
          <w:rtl w:val="0"/>
        </w:rPr>
        <w:t xml:space="preserve">Söz konusu raporlar dikkate alınarak gelecek yıllar için müfredat güncellemesi ve görüşmeleri yapılmaktadır. </w:t>
      </w:r>
      <w:r w:rsidDel="00000000" w:rsidR="00000000" w:rsidRPr="00000000">
        <w:rPr>
          <w:rtl w:val="0"/>
        </w:rPr>
      </w:r>
    </w:p>
    <w:p w:rsidR="00000000" w:rsidDel="00000000" w:rsidP="00000000" w:rsidRDefault="00000000" w:rsidRPr="00000000" w14:paraId="00000145">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146">
      <w:pPr>
        <w:numPr>
          <w:ilvl w:val="0"/>
          <w:numId w:val="36"/>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Programların izlenmesi ve güncellenmesine ilişkin periyot (yıllık ve program süresinin sonunda) ilke, kural, gösterge, plan ve uygulamalar</w:t>
      </w:r>
      <w:r w:rsidDel="00000000" w:rsidR="00000000" w:rsidRPr="00000000">
        <w:rPr>
          <w:rtl w:val="0"/>
        </w:rPr>
      </w:r>
    </w:p>
    <w:p w:rsidR="00000000" w:rsidDel="00000000" w:rsidP="00000000" w:rsidRDefault="00000000" w:rsidRPr="00000000" w14:paraId="00000147">
      <w:pPr>
        <w:numPr>
          <w:ilvl w:val="0"/>
          <w:numId w:val="36"/>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Kurumun misyon, vizyon ve hedefleri doğrultusunda programlarını güncellemek üzere kurduğu mekanizma örnekleri</w:t>
      </w:r>
      <w:r w:rsidDel="00000000" w:rsidR="00000000" w:rsidRPr="00000000">
        <w:rPr>
          <w:rtl w:val="0"/>
        </w:rPr>
      </w:r>
    </w:p>
    <w:p w:rsidR="00000000" w:rsidDel="00000000" w:rsidP="00000000" w:rsidRDefault="00000000" w:rsidRPr="00000000" w14:paraId="00000148">
      <w:pPr>
        <w:numPr>
          <w:ilvl w:val="0"/>
          <w:numId w:val="36"/>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Programların yıllık öz değerlendirme raporları (Program çıktıları açısından değerlendirme)</w:t>
      </w:r>
      <w:r w:rsidDel="00000000" w:rsidR="00000000" w:rsidRPr="00000000">
        <w:rPr>
          <w:rtl w:val="0"/>
        </w:rPr>
      </w:r>
    </w:p>
    <w:p w:rsidR="00000000" w:rsidDel="00000000" w:rsidP="00000000" w:rsidRDefault="00000000" w:rsidRPr="00000000" w14:paraId="00000149">
      <w:pPr>
        <w:numPr>
          <w:ilvl w:val="0"/>
          <w:numId w:val="36"/>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Program çıktılarına ulaşılıp ulaşılmadığını izleyen sistemler (Bilgi Yönetim Sistemi)</w:t>
      </w:r>
      <w:r w:rsidDel="00000000" w:rsidR="00000000" w:rsidRPr="00000000">
        <w:rPr>
          <w:rtl w:val="0"/>
        </w:rPr>
      </w:r>
    </w:p>
    <w:p w:rsidR="00000000" w:rsidDel="00000000" w:rsidP="00000000" w:rsidRDefault="00000000" w:rsidRPr="00000000" w14:paraId="0000014A">
      <w:pPr>
        <w:numPr>
          <w:ilvl w:val="0"/>
          <w:numId w:val="36"/>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Programların yıllık ve program süresi temelli izlemelerden hareketle yapılan iyileştirmeler</w:t>
      </w:r>
      <w:r w:rsidDel="00000000" w:rsidR="00000000" w:rsidRPr="00000000">
        <w:rPr>
          <w:rtl w:val="0"/>
        </w:rPr>
      </w:r>
    </w:p>
    <w:p w:rsidR="00000000" w:rsidDel="00000000" w:rsidP="00000000" w:rsidRDefault="00000000" w:rsidRPr="00000000" w14:paraId="0000014B">
      <w:pPr>
        <w:numPr>
          <w:ilvl w:val="0"/>
          <w:numId w:val="36"/>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Yapılan iyileştirmeler ve değişiklikler konusunda paydaşların bilgilendirildiği uygulamalar</w:t>
      </w:r>
      <w:r w:rsidDel="00000000" w:rsidR="00000000" w:rsidRPr="00000000">
        <w:rPr>
          <w:rtl w:val="0"/>
        </w:rPr>
      </w:r>
    </w:p>
    <w:p w:rsidR="00000000" w:rsidDel="00000000" w:rsidP="00000000" w:rsidRDefault="00000000" w:rsidRPr="00000000" w14:paraId="0000014C">
      <w:pPr>
        <w:numPr>
          <w:ilvl w:val="0"/>
          <w:numId w:val="36"/>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Programın amaçlarına ulaşıp ulaşmadığına ilişkin geri bildirimler</w:t>
      </w:r>
      <w:r w:rsidDel="00000000" w:rsidR="00000000" w:rsidRPr="00000000">
        <w:rPr>
          <w:rtl w:val="0"/>
        </w:rPr>
      </w:r>
    </w:p>
    <w:p w:rsidR="00000000" w:rsidDel="00000000" w:rsidP="00000000" w:rsidRDefault="00000000" w:rsidRPr="00000000" w14:paraId="0000014D">
      <w:pPr>
        <w:numPr>
          <w:ilvl w:val="0"/>
          <w:numId w:val="36"/>
        </w:numPr>
        <w:spacing w:after="379"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14E">
      <w:pPr>
        <w:pStyle w:val="Heading3"/>
        <w:spacing w:after="478" w:lineRule="auto"/>
        <w:ind w:left="-5" w:firstLine="0"/>
        <w:rPr>
          <w:sz w:val="24"/>
          <w:szCs w:val="24"/>
        </w:rPr>
      </w:pPr>
      <w:r w:rsidDel="00000000" w:rsidR="00000000" w:rsidRPr="00000000">
        <w:rPr>
          <w:sz w:val="24"/>
          <w:szCs w:val="24"/>
          <w:rtl w:val="0"/>
        </w:rPr>
        <w:t xml:space="preserve">B.1.6. Eğitim ve öğretim süreçlerinin yönetimi</w:t>
      </w:r>
    </w:p>
    <w:p w:rsidR="00000000" w:rsidDel="00000000" w:rsidP="00000000" w:rsidRDefault="00000000" w:rsidRPr="00000000" w14:paraId="0000014F">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Fonts w:ascii="Times New Roman" w:cs="Times New Roman" w:eastAsia="Times New Roman" w:hAnsi="Times New Roman"/>
          <w:sz w:val="24"/>
          <w:szCs w:val="24"/>
          <w:rtl w:val="0"/>
        </w:rPr>
        <w:t xml:space="preserve">Eğitim öğretim süreçlerinde </w:t>
      </w:r>
      <w:hyperlink r:id="rId89">
        <w:r w:rsidDel="00000000" w:rsidR="00000000" w:rsidRPr="00000000">
          <w:rPr>
            <w:rFonts w:ascii="Times New Roman" w:cs="Times New Roman" w:eastAsia="Times New Roman" w:hAnsi="Times New Roman"/>
            <w:color w:val="1155cc"/>
            <w:sz w:val="24"/>
            <w:szCs w:val="24"/>
            <w:rtl w:val="0"/>
          </w:rPr>
          <w:t xml:space="preserve">M.Ü. Önlisans ve Lisans Eğitim-Öğretim ve Sınav Yönetmeliği</w:t>
        </w:r>
      </w:hyperlink>
      <w:r w:rsidDel="00000000" w:rsidR="00000000" w:rsidRPr="00000000">
        <w:rPr>
          <w:rFonts w:ascii="Times New Roman" w:cs="Times New Roman" w:eastAsia="Times New Roman" w:hAnsi="Times New Roman"/>
          <w:sz w:val="24"/>
          <w:szCs w:val="24"/>
          <w:rtl w:val="0"/>
        </w:rPr>
        <w:t xml:space="preserve"> ve </w:t>
      </w:r>
      <w:hyperlink r:id="rId90">
        <w:r w:rsidDel="00000000" w:rsidR="00000000" w:rsidRPr="00000000">
          <w:rPr>
            <w:rFonts w:ascii="Times New Roman" w:cs="Times New Roman" w:eastAsia="Times New Roman" w:hAnsi="Times New Roman"/>
            <w:color w:val="1155cc"/>
            <w:sz w:val="24"/>
            <w:szCs w:val="24"/>
            <w:rtl w:val="0"/>
          </w:rPr>
          <w:t xml:space="preserve">M.Ü. Sınav ve Başarı Değerlendirme Yönergesi</w:t>
        </w:r>
      </w:hyperlink>
      <w:r w:rsidDel="00000000" w:rsidR="00000000" w:rsidRPr="00000000">
        <w:rPr>
          <w:rFonts w:ascii="Times New Roman" w:cs="Times New Roman" w:eastAsia="Times New Roman" w:hAnsi="Times New Roman"/>
          <w:sz w:val="24"/>
          <w:szCs w:val="24"/>
          <w:rtl w:val="0"/>
        </w:rPr>
        <w:t xml:space="preserve"> referans alınmaktadır. </w:t>
      </w:r>
      <w:r w:rsidDel="00000000" w:rsidR="00000000" w:rsidRPr="00000000">
        <w:rPr>
          <w:rtl w:val="0"/>
        </w:rPr>
      </w:r>
    </w:p>
    <w:p w:rsidR="00000000" w:rsidDel="00000000" w:rsidP="00000000" w:rsidRDefault="00000000" w:rsidRPr="00000000" w14:paraId="00000150">
      <w:pPr>
        <w:spacing w:after="159" w:line="275"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(4) B.1.6.1. Kalite menüsünün oluşturulması</w:t>
      </w:r>
    </w:p>
    <w:p w:rsidR="00000000" w:rsidDel="00000000" w:rsidP="00000000" w:rsidRDefault="00000000" w:rsidRPr="00000000" w14:paraId="00000151">
      <w:pPr>
        <w:spacing w:after="159" w:line="27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Yüksekokulumuz web sitesinde İdari üst menüsünün altına Kalite alt menüsü açılmış ve bu kısımda hem idari hem de akademik tüm </w:t>
      </w:r>
      <w:r w:rsidDel="00000000" w:rsidR="00000000" w:rsidRPr="00000000">
        <w:rPr>
          <w:rFonts w:ascii="Times New Roman" w:cs="Times New Roman" w:eastAsia="Times New Roman" w:hAnsi="Times New Roman"/>
          <w:sz w:val="24"/>
          <w:szCs w:val="24"/>
          <w:rtl w:val="0"/>
        </w:rPr>
        <w:t xml:space="preserve">süreçlerimize</w:t>
      </w:r>
      <w:r w:rsidDel="00000000" w:rsidR="00000000" w:rsidRPr="00000000">
        <w:rPr>
          <w:rFonts w:ascii="Times New Roman" w:cs="Times New Roman" w:eastAsia="Times New Roman" w:hAnsi="Times New Roman"/>
          <w:sz w:val="24"/>
          <w:szCs w:val="24"/>
          <w:rtl w:val="0"/>
        </w:rPr>
        <w:t xml:space="preserve"> ilişkin </w:t>
      </w:r>
      <w:hyperlink r:id="rId91">
        <w:r w:rsidDel="00000000" w:rsidR="00000000" w:rsidRPr="00000000">
          <w:rPr>
            <w:rFonts w:ascii="Times New Roman" w:cs="Times New Roman" w:eastAsia="Times New Roman" w:hAnsi="Times New Roman"/>
            <w:color w:val="1155cc"/>
            <w:sz w:val="24"/>
            <w:szCs w:val="24"/>
            <w:u w:val="single"/>
            <w:rtl w:val="0"/>
          </w:rPr>
          <w:t xml:space="preserve"> İs akış şemaları</w:t>
        </w:r>
      </w:hyperlink>
      <w:r w:rsidDel="00000000" w:rsidR="00000000" w:rsidRPr="00000000">
        <w:rPr>
          <w:rFonts w:ascii="Times New Roman" w:cs="Times New Roman" w:eastAsia="Times New Roman" w:hAnsi="Times New Roman"/>
          <w:sz w:val="24"/>
          <w:szCs w:val="24"/>
          <w:rtl w:val="0"/>
        </w:rPr>
        <w:t xml:space="preserve"> UML diyagramları ile birlikte sunulmuştur. </w:t>
      </w:r>
    </w:p>
    <w:p w:rsidR="00000000" w:rsidDel="00000000" w:rsidP="00000000" w:rsidRDefault="00000000" w:rsidRPr="00000000" w14:paraId="00000152">
      <w:pPr>
        <w:spacing w:after="159" w:line="275"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B.1.6.2 Sınav tarihlerinin belirlenmesi</w:t>
      </w:r>
    </w:p>
    <w:p w:rsidR="00000000" w:rsidDel="00000000" w:rsidP="00000000" w:rsidRDefault="00000000" w:rsidRPr="00000000" w14:paraId="00000153">
      <w:pPr>
        <w:spacing w:after="536" w:line="27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İlgili sınavların tarihleri </w:t>
      </w:r>
      <w:hyperlink r:id="rId92">
        <w:r w:rsidDel="00000000" w:rsidR="00000000" w:rsidRPr="00000000">
          <w:rPr>
            <w:rFonts w:ascii="Times New Roman" w:cs="Times New Roman" w:eastAsia="Times New Roman" w:hAnsi="Times New Roman"/>
            <w:color w:val="1155cc"/>
            <w:sz w:val="24"/>
            <w:szCs w:val="24"/>
            <w:u w:val="single"/>
            <w:rtl w:val="0"/>
          </w:rPr>
          <w:t xml:space="preserve">Üniversitemiz akademik takviminde</w:t>
        </w:r>
      </w:hyperlink>
      <w:r w:rsidDel="00000000" w:rsidR="00000000" w:rsidRPr="00000000">
        <w:rPr>
          <w:rFonts w:ascii="Times New Roman" w:cs="Times New Roman" w:eastAsia="Times New Roman" w:hAnsi="Times New Roman"/>
          <w:sz w:val="24"/>
          <w:szCs w:val="24"/>
          <w:rtl w:val="0"/>
        </w:rPr>
        <w:t xml:space="preserve"> her eğitim-öğretim yılı için belirlenmekte ve duyurulmaktadır. Ayrıca birimlerimize Rektörlük tarafından gelen yazı uyarınca sınav dönemlerinden en az 1 ay önce sınav programları birim koordinatörleri tarafından hazırlanmakta, akademik koordinatör tarafından kontrol edilmekte ve BYS sistemine girilmek üzere öğrenci işleri birimimize iletilmektedir. </w:t>
      </w:r>
    </w:p>
    <w:p w:rsidR="00000000" w:rsidDel="00000000" w:rsidP="00000000" w:rsidRDefault="00000000" w:rsidRPr="00000000" w14:paraId="00000154">
      <w:pPr>
        <w:spacing w:after="536" w:line="275" w:lineRule="auto"/>
        <w:ind w:left="-5" w:hanging="1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Örnek: </w:t>
      </w:r>
      <w:r w:rsidDel="00000000" w:rsidR="00000000" w:rsidRPr="00000000">
        <w:rPr>
          <w:rFonts w:ascii="Times New Roman" w:cs="Times New Roman" w:eastAsia="Times New Roman" w:hAnsi="Times New Roman"/>
          <w:i w:val="1"/>
          <w:sz w:val="24"/>
          <w:szCs w:val="24"/>
        </w:rPr>
        <w:drawing>
          <wp:inline distB="114300" distT="114300" distL="114300" distR="114300">
            <wp:extent cx="5665795" cy="5664200"/>
            <wp:effectExtent b="0" l="0" r="0" t="0"/>
            <wp:docPr id="25" name="image23.png"/>
            <a:graphic>
              <a:graphicData uri="http://schemas.openxmlformats.org/drawingml/2006/picture">
                <pic:pic>
                  <pic:nvPicPr>
                    <pic:cNvPr id="0" name="image23.png"/>
                    <pic:cNvPicPr preferRelativeResize="0"/>
                  </pic:nvPicPr>
                  <pic:blipFill>
                    <a:blip r:embed="rId93"/>
                    <a:srcRect b="0" l="0" r="0" t="0"/>
                    <a:stretch>
                      <a:fillRect/>
                    </a:stretch>
                  </pic:blipFill>
                  <pic:spPr>
                    <a:xfrm>
                      <a:off x="0" y="0"/>
                      <a:ext cx="5665795" cy="566420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156">
      <w:pPr>
        <w:numPr>
          <w:ilvl w:val="0"/>
          <w:numId w:val="38"/>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Eğitim ve öğretim süreçlerinin yönetimine ilişkin organizasyonel yapılanma ve iş akış şemaları</w:t>
      </w:r>
      <w:r w:rsidDel="00000000" w:rsidR="00000000" w:rsidRPr="00000000">
        <w:rPr>
          <w:rtl w:val="0"/>
        </w:rPr>
      </w:r>
    </w:p>
    <w:p w:rsidR="00000000" w:rsidDel="00000000" w:rsidP="00000000" w:rsidRDefault="00000000" w:rsidRPr="00000000" w14:paraId="00000157">
      <w:pPr>
        <w:numPr>
          <w:ilvl w:val="0"/>
          <w:numId w:val="38"/>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Eğitim ve öğretim ile ölçme ve değerlendirme süreçlerinin yönetimine ilişkin ilke,kurallar ve takvim • Bilgi Yönetim Sistemi</w:t>
      </w:r>
      <w:r w:rsidDel="00000000" w:rsidR="00000000" w:rsidRPr="00000000">
        <w:rPr>
          <w:rtl w:val="0"/>
        </w:rPr>
      </w:r>
    </w:p>
    <w:p w:rsidR="00000000" w:rsidDel="00000000" w:rsidP="00000000" w:rsidRDefault="00000000" w:rsidRPr="00000000" w14:paraId="00000158">
      <w:pPr>
        <w:numPr>
          <w:ilvl w:val="0"/>
          <w:numId w:val="38"/>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Eğitim ve öğretim süreçlerinin yönetimine ilişkin izleme ve iyileştirme kanıtları</w:t>
      </w:r>
      <w:r w:rsidDel="00000000" w:rsidR="00000000" w:rsidRPr="00000000">
        <w:rPr>
          <w:rtl w:val="0"/>
        </w:rPr>
      </w:r>
    </w:p>
    <w:p w:rsidR="00000000" w:rsidDel="00000000" w:rsidP="00000000" w:rsidRDefault="00000000" w:rsidRPr="00000000" w14:paraId="00000159">
      <w:pPr>
        <w:numPr>
          <w:ilvl w:val="0"/>
          <w:numId w:val="38"/>
        </w:numPr>
        <w:spacing w:after="433"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15A">
      <w:pPr>
        <w:pStyle w:val="Heading2"/>
        <w:spacing w:after="630" w:lineRule="auto"/>
        <w:ind w:left="-5" w:firstLine="0"/>
        <w:rPr/>
      </w:pPr>
      <w:r w:rsidDel="00000000" w:rsidR="00000000" w:rsidRPr="00000000">
        <w:rPr>
          <w:rtl w:val="0"/>
        </w:rPr>
        <w:t xml:space="preserve">B.2. Programların Yürütülmesi (Öğrenci Merkezli Öğrenme, Öğretme ve Değerlendirme)</w:t>
      </w:r>
    </w:p>
    <w:p w:rsidR="00000000" w:rsidDel="00000000" w:rsidP="00000000" w:rsidRDefault="00000000" w:rsidRPr="00000000" w14:paraId="0000015B">
      <w:pPr>
        <w:pStyle w:val="Heading3"/>
        <w:spacing w:after="478" w:lineRule="auto"/>
        <w:ind w:left="-5" w:firstLine="0"/>
        <w:rPr>
          <w:sz w:val="24"/>
          <w:szCs w:val="24"/>
        </w:rPr>
      </w:pPr>
      <w:r w:rsidDel="00000000" w:rsidR="00000000" w:rsidRPr="00000000">
        <w:rPr>
          <w:sz w:val="24"/>
          <w:szCs w:val="24"/>
          <w:rtl w:val="0"/>
        </w:rPr>
        <w:t xml:space="preserve">B.2.1. Öğretim yöntem ve teknikleri</w:t>
      </w:r>
    </w:p>
    <w:p w:rsidR="00000000" w:rsidDel="00000000" w:rsidP="00000000" w:rsidRDefault="00000000" w:rsidRPr="00000000" w14:paraId="0000015C">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Fonts w:ascii="Times New Roman" w:cs="Times New Roman" w:eastAsia="Times New Roman" w:hAnsi="Times New Roman"/>
          <w:sz w:val="24"/>
          <w:szCs w:val="24"/>
          <w:rtl w:val="0"/>
        </w:rPr>
        <w:t xml:space="preserve">Öğretim yöntem ve teknikleri dersin yapısı ve öğretim elemanının belirlediği öğretim araçlarına bağlı olarak değişmektedir. </w:t>
      </w:r>
    </w:p>
    <w:p w:rsidR="00000000" w:rsidDel="00000000" w:rsidP="00000000" w:rsidRDefault="00000000" w:rsidRPr="00000000" w14:paraId="0000015D">
      <w:pPr>
        <w:spacing w:after="172" w:line="267"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B.2.1.1 Her derste kullanılan öğretim yöntem teknik ve araçları MEOBS sisteminde tanımlıdır. Örneğin:</w:t>
      </w:r>
    </w:p>
    <w:p w:rsidR="00000000" w:rsidDel="00000000" w:rsidP="00000000" w:rsidRDefault="00000000" w:rsidRPr="00000000" w14:paraId="0000015E">
      <w:pPr>
        <w:spacing w:after="172" w:line="267" w:lineRule="auto"/>
        <w:ind w:left="-5" w:hanging="10"/>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Pr>
        <w:drawing>
          <wp:inline distB="114300" distT="114300" distL="114300" distR="114300">
            <wp:extent cx="5400675" cy="628650"/>
            <wp:effectExtent b="0" l="0" r="0" t="0"/>
            <wp:docPr id="26" name="image17.png"/>
            <a:graphic>
              <a:graphicData uri="http://schemas.openxmlformats.org/drawingml/2006/picture">
                <pic:pic>
                  <pic:nvPicPr>
                    <pic:cNvPr id="0" name="image17.png"/>
                    <pic:cNvPicPr preferRelativeResize="0"/>
                  </pic:nvPicPr>
                  <pic:blipFill>
                    <a:blip r:embed="rId94"/>
                    <a:srcRect b="0" l="0" r="0" t="0"/>
                    <a:stretch>
                      <a:fillRect/>
                    </a:stretch>
                  </pic:blipFill>
                  <pic:spPr>
                    <a:xfrm>
                      <a:off x="0" y="0"/>
                      <a:ext cx="5400675" cy="62865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spacing w:after="172" w:line="267" w:lineRule="auto"/>
        <w:ind w:left="-5" w:hanging="10"/>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Pr>
        <w:drawing>
          <wp:inline distB="114300" distT="114300" distL="114300" distR="114300">
            <wp:extent cx="4067175" cy="609600"/>
            <wp:effectExtent b="0" l="0" r="0" t="0"/>
            <wp:docPr id="6" name="image8.png"/>
            <a:graphic>
              <a:graphicData uri="http://schemas.openxmlformats.org/drawingml/2006/picture">
                <pic:pic>
                  <pic:nvPicPr>
                    <pic:cNvPr id="0" name="image8.png"/>
                    <pic:cNvPicPr preferRelativeResize="0"/>
                  </pic:nvPicPr>
                  <pic:blipFill>
                    <a:blip r:embed="rId95"/>
                    <a:srcRect b="0" l="0" r="0" t="0"/>
                    <a:stretch>
                      <a:fillRect/>
                    </a:stretch>
                  </pic:blipFill>
                  <pic:spPr>
                    <a:xfrm>
                      <a:off x="0" y="0"/>
                      <a:ext cx="4067175" cy="60960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161">
      <w:pPr>
        <w:numPr>
          <w:ilvl w:val="0"/>
          <w:numId w:val="40"/>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Ders bilgi paketlerinde öğrenci merkezli öğretim yöntemlerinin varlığı</w:t>
      </w:r>
      <w:r w:rsidDel="00000000" w:rsidR="00000000" w:rsidRPr="00000000">
        <w:rPr>
          <w:rtl w:val="0"/>
        </w:rPr>
      </w:r>
    </w:p>
    <w:p w:rsidR="00000000" w:rsidDel="00000000" w:rsidP="00000000" w:rsidRDefault="00000000" w:rsidRPr="00000000" w14:paraId="00000162">
      <w:pPr>
        <w:numPr>
          <w:ilvl w:val="0"/>
          <w:numId w:val="40"/>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Uzaktan eğitime özgü öğretim materyali geliştirme ve öğretim yöntemlerine ilişkin ilkeler, mekanizmalar</w:t>
      </w:r>
      <w:r w:rsidDel="00000000" w:rsidR="00000000" w:rsidRPr="00000000">
        <w:rPr>
          <w:rtl w:val="0"/>
        </w:rPr>
      </w:r>
    </w:p>
    <w:p w:rsidR="00000000" w:rsidDel="00000000" w:rsidP="00000000" w:rsidRDefault="00000000" w:rsidRPr="00000000" w14:paraId="00000163">
      <w:pPr>
        <w:numPr>
          <w:ilvl w:val="0"/>
          <w:numId w:val="40"/>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Aktif ve etkileşimli öğretme yöntemlerine ilişkin </w:t>
      </w:r>
      <w:r w:rsidDel="00000000" w:rsidR="00000000" w:rsidRPr="00000000">
        <w:rPr>
          <w:rFonts w:ascii="Times New Roman" w:cs="Times New Roman" w:eastAsia="Times New Roman" w:hAnsi="Times New Roman"/>
          <w:i w:val="1"/>
          <w:sz w:val="24"/>
          <w:szCs w:val="24"/>
          <w:rtl w:val="0"/>
        </w:rPr>
        <w:t xml:space="preserve">tanımlı</w:t>
      </w:r>
      <w:r w:rsidDel="00000000" w:rsidR="00000000" w:rsidRPr="00000000">
        <w:rPr>
          <w:rFonts w:ascii="Times New Roman" w:cs="Times New Roman" w:eastAsia="Times New Roman" w:hAnsi="Times New Roman"/>
          <w:i w:val="1"/>
          <w:sz w:val="24"/>
          <w:szCs w:val="24"/>
          <w:rtl w:val="0"/>
        </w:rPr>
        <w:t xml:space="preserve"> süreçler ve uygulamalar</w:t>
      </w:r>
      <w:r w:rsidDel="00000000" w:rsidR="00000000" w:rsidRPr="00000000">
        <w:rPr>
          <w:rtl w:val="0"/>
        </w:rPr>
      </w:r>
    </w:p>
    <w:p w:rsidR="00000000" w:rsidDel="00000000" w:rsidP="00000000" w:rsidRDefault="00000000" w:rsidRPr="00000000" w14:paraId="00000164">
      <w:pPr>
        <w:numPr>
          <w:ilvl w:val="0"/>
          <w:numId w:val="40"/>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Eğiticilerin eğitimi program içeriğinde öğrenci merkezli öğrenme-öğretme yaklaşımına ilişkin uygulamalar</w:t>
      </w:r>
      <w:r w:rsidDel="00000000" w:rsidR="00000000" w:rsidRPr="00000000">
        <w:rPr>
          <w:rtl w:val="0"/>
        </w:rPr>
      </w:r>
    </w:p>
    <w:p w:rsidR="00000000" w:rsidDel="00000000" w:rsidP="00000000" w:rsidRDefault="00000000" w:rsidRPr="00000000" w14:paraId="00000165">
      <w:pPr>
        <w:numPr>
          <w:ilvl w:val="0"/>
          <w:numId w:val="40"/>
        </w:numPr>
        <w:spacing w:after="379"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166">
      <w:pPr>
        <w:pStyle w:val="Heading3"/>
        <w:spacing w:after="478" w:lineRule="auto"/>
        <w:ind w:left="-5" w:firstLine="0"/>
        <w:rPr>
          <w:sz w:val="24"/>
          <w:szCs w:val="24"/>
        </w:rPr>
      </w:pPr>
      <w:r w:rsidDel="00000000" w:rsidR="00000000" w:rsidRPr="00000000">
        <w:rPr>
          <w:sz w:val="24"/>
          <w:szCs w:val="24"/>
          <w:rtl w:val="0"/>
        </w:rPr>
        <w:t xml:space="preserve">B.2.2. Ölçme ve değerlendirme</w:t>
      </w:r>
    </w:p>
    <w:p w:rsidR="00000000" w:rsidDel="00000000" w:rsidP="00000000" w:rsidRDefault="00000000" w:rsidRPr="00000000" w14:paraId="00000167">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Fonts w:ascii="Times New Roman" w:cs="Times New Roman" w:eastAsia="Times New Roman" w:hAnsi="Times New Roman"/>
          <w:sz w:val="24"/>
          <w:szCs w:val="24"/>
          <w:rtl w:val="0"/>
        </w:rPr>
        <w:t xml:space="preserve">Her öğretim elemanı ve her bölüm kendi MEOBS süreçlerini tayin ve takip etmektedir. Dezavantajlı gruplar için öğrencinin engel durumu ile ilgili Üniversite engelli öğrenci koordinatörlüğü tarafından birim engelli öğrenci komisyonuna yapılan engel durumu ve düzeyi ile eğitim, öğretim, ölçme ve değerlendirme süreçlerine ilişkin uygulamalar öğrencinin durumuna yönelik ihtiyacına göre yapılmaktadır. Engelli öğrenci komisyonu engelli öğrencilerle sürekli iletişim halindedir. </w:t>
      </w:r>
    </w:p>
    <w:p w:rsidR="00000000" w:rsidDel="00000000" w:rsidP="00000000" w:rsidRDefault="00000000" w:rsidRPr="00000000" w14:paraId="00000168">
      <w:pPr>
        <w:pStyle w:val="Heading3"/>
        <w:ind w:left="-5" w:firstLine="0"/>
        <w:rPr>
          <w:sz w:val="24"/>
          <w:szCs w:val="24"/>
        </w:rPr>
      </w:pPr>
      <w:r w:rsidDel="00000000" w:rsidR="00000000" w:rsidRPr="00000000">
        <w:rPr>
          <w:sz w:val="24"/>
          <w:szCs w:val="24"/>
          <w:rtl w:val="0"/>
        </w:rPr>
        <w:t xml:space="preserve">B.2.2.1 Derslerin ölçme ve değerlendirilmesi</w:t>
      </w:r>
    </w:p>
    <w:p w:rsidR="00000000" w:rsidDel="00000000" w:rsidP="00000000" w:rsidRDefault="00000000" w:rsidRPr="00000000" w14:paraId="00000169">
      <w:pPr>
        <w:pStyle w:val="Heading3"/>
        <w:ind w:left="-5" w:firstLine="0"/>
        <w:rPr>
          <w:b w:val="0"/>
          <w:sz w:val="24"/>
          <w:szCs w:val="24"/>
        </w:rPr>
      </w:pPr>
      <w:hyperlink r:id="rId96">
        <w:r w:rsidDel="00000000" w:rsidR="00000000" w:rsidRPr="00000000">
          <w:rPr>
            <w:b w:val="0"/>
            <w:color w:val="1155cc"/>
            <w:sz w:val="24"/>
            <w:szCs w:val="24"/>
            <w:u w:val="single"/>
            <w:rtl w:val="0"/>
          </w:rPr>
          <w:t xml:space="preserve">M.Ü. Sınav ve Başarı Değerlendirme Yönergesi</w:t>
        </w:r>
      </w:hyperlink>
      <w:r w:rsidDel="00000000" w:rsidR="00000000" w:rsidRPr="00000000">
        <w:rPr>
          <w:b w:val="0"/>
          <w:sz w:val="24"/>
          <w:szCs w:val="24"/>
          <w:rtl w:val="0"/>
        </w:rPr>
        <w:t xml:space="preserve"> esas alınmaktadır. Derslerin ölçme ve değerlendirme yöntemleri MEOBS’da öğretim elemanı tarafından dersin yapısına göre </w:t>
      </w:r>
      <w:r w:rsidDel="00000000" w:rsidR="00000000" w:rsidRPr="00000000">
        <w:rPr>
          <w:b w:val="0"/>
          <w:sz w:val="24"/>
          <w:szCs w:val="24"/>
          <w:rtl w:val="0"/>
        </w:rPr>
        <w:t xml:space="preserve">farklılaşabilmektedir</w:t>
      </w:r>
      <w:r w:rsidDel="00000000" w:rsidR="00000000" w:rsidRPr="00000000">
        <w:rPr>
          <w:b w:val="0"/>
          <w:sz w:val="24"/>
          <w:szCs w:val="24"/>
          <w:rtl w:val="0"/>
        </w:rPr>
        <w:t xml:space="preserve">. Örneğin:</w:t>
      </w:r>
    </w:p>
    <w:p w:rsidR="00000000" w:rsidDel="00000000" w:rsidP="00000000" w:rsidRDefault="00000000" w:rsidRPr="00000000" w14:paraId="000001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65795" cy="1841500"/>
            <wp:effectExtent b="0" l="0" r="0" t="0"/>
            <wp:docPr id="7" name="image7.png"/>
            <a:graphic>
              <a:graphicData uri="http://schemas.openxmlformats.org/drawingml/2006/picture">
                <pic:pic>
                  <pic:nvPicPr>
                    <pic:cNvPr id="0" name="image7.png"/>
                    <pic:cNvPicPr preferRelativeResize="0"/>
                  </pic:nvPicPr>
                  <pic:blipFill>
                    <a:blip r:embed="rId97"/>
                    <a:srcRect b="0" l="0" r="0" t="0"/>
                    <a:stretch>
                      <a:fillRect/>
                    </a:stretch>
                  </pic:blipFill>
                  <pic:spPr>
                    <a:xfrm>
                      <a:off x="0" y="0"/>
                      <a:ext cx="5665795"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65795" cy="2882900"/>
            <wp:effectExtent b="0" l="0" r="0" t="0"/>
            <wp:docPr id="22" name="image20.png"/>
            <a:graphic>
              <a:graphicData uri="http://schemas.openxmlformats.org/drawingml/2006/picture">
                <pic:pic>
                  <pic:nvPicPr>
                    <pic:cNvPr id="0" name="image20.png"/>
                    <pic:cNvPicPr preferRelativeResize="0"/>
                  </pic:nvPicPr>
                  <pic:blipFill>
                    <a:blip r:embed="rId98"/>
                    <a:srcRect b="0" l="0" r="0" t="0"/>
                    <a:stretch>
                      <a:fillRect/>
                    </a:stretch>
                  </pic:blipFill>
                  <pic:spPr>
                    <a:xfrm>
                      <a:off x="0" y="0"/>
                      <a:ext cx="5665795"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spacing w:after="1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B.2.2.2 Engelli öğrencilerimiz için mentor atanması ve süreçlerin birebir kontrol edilmesi </w:t>
      </w:r>
    </w:p>
    <w:p w:rsidR="00000000" w:rsidDel="00000000" w:rsidP="00000000" w:rsidRDefault="00000000" w:rsidRPr="00000000" w14:paraId="0000016E">
      <w:pPr>
        <w:spacing w:after="1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Engelli birimi </w:t>
      </w:r>
      <w:r w:rsidDel="00000000" w:rsidR="00000000" w:rsidRPr="00000000">
        <w:rPr>
          <w:rFonts w:ascii="Times New Roman" w:cs="Times New Roman" w:eastAsia="Times New Roman" w:hAnsi="Times New Roman"/>
          <w:sz w:val="24"/>
          <w:szCs w:val="24"/>
          <w:rtl w:val="0"/>
        </w:rPr>
        <w:t xml:space="preserve">koordinatörlüğünden</w:t>
      </w:r>
      <w:r w:rsidDel="00000000" w:rsidR="00000000" w:rsidRPr="00000000">
        <w:rPr>
          <w:rFonts w:ascii="Times New Roman" w:cs="Times New Roman" w:eastAsia="Times New Roman" w:hAnsi="Times New Roman"/>
          <w:sz w:val="24"/>
          <w:szCs w:val="24"/>
          <w:rtl w:val="0"/>
        </w:rPr>
        <w:t xml:space="preserve"> gelen liste ve yazı uyarınca bkz. E-10040114-106.02-702567 beş (5) farklı engel durumu bulunan öğrencilerimize ek süre tanınması ve sınavlarda mentorluk yapmak üzere her öğrencinin akademik danışmanı mentor olarak atanmış ve ilgili süreçlerin kolaylaştırılmasına yardımcı olmaktadır. İlgili öğrencilerin engel durumlarına ilişkin bilgiler aşağıdaki gibidir. </w:t>
      </w:r>
    </w:p>
    <w:p w:rsidR="00000000" w:rsidDel="00000000" w:rsidP="00000000" w:rsidRDefault="00000000" w:rsidRPr="00000000" w14:paraId="0000016F">
      <w:pPr>
        <w:spacing w:after="168"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5665795" cy="2946400"/>
            <wp:effectExtent b="0" l="0" r="0" t="0"/>
            <wp:docPr id="14"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5665795"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after="168"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71">
      <w:pPr>
        <w:spacing w:after="168"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5759140" cy="2578100"/>
            <wp:effectExtent b="0" l="0" r="0" t="0"/>
            <wp:docPr id="3" name="image18.jpg"/>
            <a:graphic>
              <a:graphicData uri="http://schemas.openxmlformats.org/drawingml/2006/picture">
                <pic:pic>
                  <pic:nvPicPr>
                    <pic:cNvPr id="0" name="image18.jpg"/>
                    <pic:cNvPicPr preferRelativeResize="0"/>
                  </pic:nvPicPr>
                  <pic:blipFill>
                    <a:blip r:embed="rId100"/>
                    <a:srcRect b="0" l="0" r="0" t="0"/>
                    <a:stretch>
                      <a:fillRect/>
                    </a:stretch>
                  </pic:blipFill>
                  <pic:spPr>
                    <a:xfrm>
                      <a:off x="0" y="0"/>
                      <a:ext cx="575914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173">
      <w:pPr>
        <w:numPr>
          <w:ilvl w:val="0"/>
          <w:numId w:val="24"/>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Programlardaki uygulama örnekleri</w:t>
      </w:r>
      <w:r w:rsidDel="00000000" w:rsidR="00000000" w:rsidRPr="00000000">
        <w:rPr>
          <w:rtl w:val="0"/>
        </w:rPr>
      </w:r>
    </w:p>
    <w:p w:rsidR="00000000" w:rsidDel="00000000" w:rsidP="00000000" w:rsidRDefault="00000000" w:rsidRPr="00000000" w14:paraId="00000174">
      <w:pPr>
        <w:numPr>
          <w:ilvl w:val="0"/>
          <w:numId w:val="24"/>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Örgün/uzaktan/karma derslerde kullanılan sınav örnekleri (programda yer verilen farklı ölçme araçlarına ilişkin)</w:t>
      </w:r>
      <w:r w:rsidDel="00000000" w:rsidR="00000000" w:rsidRPr="00000000">
        <w:rPr>
          <w:rtl w:val="0"/>
        </w:rPr>
      </w:r>
    </w:p>
    <w:p w:rsidR="00000000" w:rsidDel="00000000" w:rsidP="00000000" w:rsidRDefault="00000000" w:rsidRPr="00000000" w14:paraId="00000175">
      <w:pPr>
        <w:numPr>
          <w:ilvl w:val="0"/>
          <w:numId w:val="24"/>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Ölçme ve değerlendirme uygulamalarının ders kazanımları ve program yeterlilikleri ile ilişkilendirildiğini, öğrenci iş yükünü temel aldığını* gösteren ders bilgi paketi örnekleri</w:t>
      </w:r>
      <w:r w:rsidDel="00000000" w:rsidR="00000000" w:rsidRPr="00000000">
        <w:rPr>
          <w:rtl w:val="0"/>
        </w:rPr>
      </w:r>
    </w:p>
    <w:p w:rsidR="00000000" w:rsidDel="00000000" w:rsidP="00000000" w:rsidRDefault="00000000" w:rsidRPr="00000000" w14:paraId="00000176">
      <w:pPr>
        <w:numPr>
          <w:ilvl w:val="0"/>
          <w:numId w:val="24"/>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Dezavantajlı gruplar ve çevrimiçi sınavlar gibi özel ölçme türlerine ilişkin mekanizmalar</w:t>
      </w:r>
      <w:r w:rsidDel="00000000" w:rsidR="00000000" w:rsidRPr="00000000">
        <w:rPr>
          <w:rtl w:val="0"/>
        </w:rPr>
      </w:r>
    </w:p>
    <w:p w:rsidR="00000000" w:rsidDel="00000000" w:rsidP="00000000" w:rsidRDefault="00000000" w:rsidRPr="00000000" w14:paraId="00000177">
      <w:pPr>
        <w:numPr>
          <w:ilvl w:val="0"/>
          <w:numId w:val="24"/>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Sınav güvenliği mekanizmaları</w:t>
      </w:r>
      <w:r w:rsidDel="00000000" w:rsidR="00000000" w:rsidRPr="00000000">
        <w:rPr>
          <w:rtl w:val="0"/>
        </w:rPr>
      </w:r>
    </w:p>
    <w:p w:rsidR="00000000" w:rsidDel="00000000" w:rsidP="00000000" w:rsidRDefault="00000000" w:rsidRPr="00000000" w14:paraId="00000178">
      <w:pPr>
        <w:numPr>
          <w:ilvl w:val="0"/>
          <w:numId w:val="24"/>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İzleme ve paydaş katılımına dayalı iyileştirme kanıtları</w:t>
      </w:r>
      <w:r w:rsidDel="00000000" w:rsidR="00000000" w:rsidRPr="00000000">
        <w:rPr>
          <w:rtl w:val="0"/>
        </w:rPr>
      </w:r>
    </w:p>
    <w:p w:rsidR="00000000" w:rsidDel="00000000" w:rsidP="00000000" w:rsidRDefault="00000000" w:rsidRPr="00000000" w14:paraId="00000179">
      <w:pPr>
        <w:numPr>
          <w:ilvl w:val="0"/>
          <w:numId w:val="24"/>
        </w:numPr>
        <w:spacing w:after="379"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17A">
      <w:pPr>
        <w:pStyle w:val="Heading3"/>
        <w:spacing w:after="478" w:lineRule="auto"/>
        <w:ind w:left="-5" w:firstLine="0"/>
        <w:rPr>
          <w:sz w:val="24"/>
          <w:szCs w:val="24"/>
        </w:rPr>
      </w:pPr>
      <w:r w:rsidDel="00000000" w:rsidR="00000000" w:rsidRPr="00000000">
        <w:rPr>
          <w:sz w:val="24"/>
          <w:szCs w:val="24"/>
          <w:rtl w:val="0"/>
        </w:rPr>
        <w:t xml:space="preserve">B.2.3. Öğrenci kabulü, önceki öğrenmenin tanınması ve Kredilendirilmesi</w:t>
      </w:r>
    </w:p>
    <w:p w:rsidR="00000000" w:rsidDel="00000000" w:rsidP="00000000" w:rsidRDefault="00000000" w:rsidRPr="00000000" w14:paraId="0000017B">
      <w:pPr>
        <w:spacing w:after="624"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Önceki öğrenmenin tanınması ve kredilendirilmesi ile ilgili olarak </w:t>
      </w:r>
      <w:hyperlink r:id="rId101">
        <w:r w:rsidDel="00000000" w:rsidR="00000000" w:rsidRPr="00000000">
          <w:rPr>
            <w:rFonts w:ascii="Times New Roman" w:cs="Times New Roman" w:eastAsia="Times New Roman" w:hAnsi="Times New Roman"/>
            <w:color w:val="1155cc"/>
            <w:sz w:val="24"/>
            <w:szCs w:val="24"/>
            <w:rtl w:val="0"/>
          </w:rPr>
          <w:t xml:space="preserve">M.Ü. Muafiyet ve İntibak İşlemleri Yönergesi</w:t>
        </w:r>
      </w:hyperlink>
      <w:r w:rsidDel="00000000" w:rsidR="00000000" w:rsidRPr="00000000">
        <w:rPr>
          <w:rFonts w:ascii="Times New Roman" w:cs="Times New Roman" w:eastAsia="Times New Roman" w:hAnsi="Times New Roman"/>
          <w:sz w:val="24"/>
          <w:szCs w:val="24"/>
          <w:rtl w:val="0"/>
        </w:rPr>
        <w:t xml:space="preserve"> esas alınarak, </w:t>
      </w:r>
      <w:r w:rsidDel="00000000" w:rsidR="00000000" w:rsidRPr="00000000">
        <w:rPr>
          <w:rFonts w:ascii="Times New Roman" w:cs="Times New Roman" w:eastAsia="Times New Roman" w:hAnsi="Times New Roman"/>
          <w:sz w:val="24"/>
          <w:szCs w:val="24"/>
          <w:rtl w:val="0"/>
        </w:rPr>
        <w:t xml:space="preserve">bölüm intibak komisyonları bölüme kabul hakkı kazanan öğrencilerin yasa ve yönetmeliklere göre ders içerikleri, kredi değerlendirilmesini komisyon kararı ve bölüm başkanı onayı ile yapar ve  bölüm başkanlığı tarafında yüksekokul yönetim kurulunun onayına sunar. </w:t>
      </w:r>
    </w:p>
    <w:p w:rsidR="00000000" w:rsidDel="00000000" w:rsidP="00000000" w:rsidRDefault="00000000" w:rsidRPr="00000000" w14:paraId="0000017C">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17D">
      <w:pPr>
        <w:numPr>
          <w:ilvl w:val="0"/>
          <w:numId w:val="25"/>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Öğrenci kabulü, önceki öğrenmenin tanınması ve kredilendirilmesine ilişkin ilke ve kurallar</w:t>
      </w:r>
      <w:r w:rsidDel="00000000" w:rsidR="00000000" w:rsidRPr="00000000">
        <w:rPr>
          <w:rtl w:val="0"/>
        </w:rPr>
      </w:r>
    </w:p>
    <w:p w:rsidR="00000000" w:rsidDel="00000000" w:rsidP="00000000" w:rsidRDefault="00000000" w:rsidRPr="00000000" w14:paraId="0000017E">
      <w:pPr>
        <w:numPr>
          <w:ilvl w:val="0"/>
          <w:numId w:val="25"/>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Önceki öğrenmelerin tanınmasında öğrenci iş yükü temelli kredilerin kullanıldığına dair belgeler</w:t>
      </w:r>
      <w:r w:rsidDel="00000000" w:rsidR="00000000" w:rsidRPr="00000000">
        <w:rPr>
          <w:rtl w:val="0"/>
        </w:rPr>
      </w:r>
    </w:p>
    <w:p w:rsidR="00000000" w:rsidDel="00000000" w:rsidP="00000000" w:rsidRDefault="00000000" w:rsidRPr="00000000" w14:paraId="0000017F">
      <w:pPr>
        <w:numPr>
          <w:ilvl w:val="0"/>
          <w:numId w:val="25"/>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Uygulamaların tanımlı süreçlerle uyumuna ve sürekliliğine ilişkin kanıtlar,</w:t>
      </w:r>
      <w:r w:rsidDel="00000000" w:rsidR="00000000" w:rsidRPr="00000000">
        <w:rPr>
          <w:rtl w:val="0"/>
        </w:rPr>
      </w:r>
    </w:p>
    <w:p w:rsidR="00000000" w:rsidDel="00000000" w:rsidP="00000000" w:rsidRDefault="00000000" w:rsidRPr="00000000" w14:paraId="00000180">
      <w:pPr>
        <w:numPr>
          <w:ilvl w:val="0"/>
          <w:numId w:val="25"/>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Paydaşların bilgilendirildiği mekanizmalar</w:t>
      </w:r>
    </w:p>
    <w:p w:rsidR="00000000" w:rsidDel="00000000" w:rsidP="00000000" w:rsidRDefault="00000000" w:rsidRPr="00000000" w14:paraId="00000181">
      <w:pPr>
        <w:spacing w:after="97" w:line="267" w:lineRule="auto"/>
        <w:ind w:left="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82">
      <w:pPr>
        <w:spacing w:after="97" w:line="267"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B.2.4. Yeterliliklerin sertifikalandırılması ve diploma</w:t>
      </w:r>
    </w:p>
    <w:p w:rsidR="00000000" w:rsidDel="00000000" w:rsidP="00000000" w:rsidRDefault="00000000" w:rsidRPr="00000000" w14:paraId="00000183">
      <w:pPr>
        <w:spacing w:after="180"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w:t>
      </w:r>
      <w:r w:rsidDel="00000000" w:rsidR="00000000" w:rsidRPr="00000000">
        <w:rPr>
          <w:rFonts w:ascii="Times New Roman" w:cs="Times New Roman" w:eastAsia="Times New Roman" w:hAnsi="Times New Roman"/>
          <w:sz w:val="24"/>
          <w:szCs w:val="24"/>
          <w:rtl w:val="0"/>
        </w:rPr>
        <w:t xml:space="preserve"> Öğrencilerin diploma süreçlerinde </w:t>
      </w:r>
      <w:hyperlink r:id="rId102">
        <w:r w:rsidDel="00000000" w:rsidR="00000000" w:rsidRPr="00000000">
          <w:rPr>
            <w:rFonts w:ascii="Times New Roman" w:cs="Times New Roman" w:eastAsia="Times New Roman" w:hAnsi="Times New Roman"/>
            <w:color w:val="1155cc"/>
            <w:sz w:val="24"/>
            <w:szCs w:val="24"/>
            <w:rtl w:val="0"/>
          </w:rPr>
          <w:t xml:space="preserve">M.Ü. Sınav ve Başarı Değerlendirme Yönergesi</w:t>
        </w:r>
      </w:hyperlink>
      <w:r w:rsidDel="00000000" w:rsidR="00000000" w:rsidRPr="00000000">
        <w:rPr>
          <w:rFonts w:ascii="Times New Roman" w:cs="Times New Roman" w:eastAsia="Times New Roman" w:hAnsi="Times New Roman"/>
          <w:sz w:val="24"/>
          <w:szCs w:val="24"/>
          <w:rtl w:val="0"/>
        </w:rPr>
        <w:t xml:space="preserve"> esas alınmaktadır. </w:t>
      </w:r>
      <w:r w:rsidDel="00000000" w:rsidR="00000000" w:rsidRPr="00000000">
        <w:rPr>
          <w:rtl w:val="0"/>
        </w:rPr>
      </w:r>
    </w:p>
    <w:p w:rsidR="00000000" w:rsidDel="00000000" w:rsidP="00000000" w:rsidRDefault="00000000" w:rsidRPr="00000000" w14:paraId="00000184">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185">
      <w:pPr>
        <w:numPr>
          <w:ilvl w:val="0"/>
          <w:numId w:val="26"/>
        </w:numPr>
        <w:spacing w:after="0" w:line="357" w:lineRule="auto"/>
        <w:ind w:left="10" w:hanging="10"/>
        <w:rPr>
          <w:sz w:val="24"/>
          <w:szCs w:val="24"/>
        </w:rPr>
      </w:pPr>
      <w:r w:rsidDel="00000000" w:rsidR="00000000" w:rsidRPr="00000000">
        <w:rPr>
          <w:rFonts w:ascii="Times New Roman" w:cs="Times New Roman" w:eastAsia="Times New Roman" w:hAnsi="Times New Roman"/>
          <w:i w:val="1"/>
          <w:sz w:val="24"/>
          <w:szCs w:val="24"/>
          <w:rtl w:val="0"/>
        </w:rPr>
        <w:t xml:space="preserve">Öğrencinin akademik ve kariyer gelişimini izlemek, diploma onayı ve yeterliliklerin sertifikalandırılmasına ilişkin </w:t>
      </w:r>
      <w:r w:rsidDel="00000000" w:rsidR="00000000" w:rsidRPr="00000000">
        <w:rPr>
          <w:rFonts w:ascii="Times New Roman" w:cs="Times New Roman" w:eastAsia="Times New Roman" w:hAnsi="Times New Roman"/>
          <w:i w:val="1"/>
          <w:sz w:val="24"/>
          <w:szCs w:val="24"/>
          <w:rtl w:val="0"/>
        </w:rPr>
        <w:t xml:space="preserve">tanımlı</w:t>
      </w:r>
      <w:r w:rsidDel="00000000" w:rsidR="00000000" w:rsidRPr="00000000">
        <w:rPr>
          <w:rFonts w:ascii="Times New Roman" w:cs="Times New Roman" w:eastAsia="Times New Roman" w:hAnsi="Times New Roman"/>
          <w:i w:val="1"/>
          <w:sz w:val="24"/>
          <w:szCs w:val="24"/>
          <w:rtl w:val="0"/>
        </w:rPr>
        <w:t xml:space="preserve"> süreçler ve mevcut uygulamalar</w:t>
      </w:r>
      <w:r w:rsidDel="00000000" w:rsidR="00000000" w:rsidRPr="00000000">
        <w:rPr>
          <w:rtl w:val="0"/>
        </w:rPr>
      </w:r>
    </w:p>
    <w:p w:rsidR="00000000" w:rsidDel="00000000" w:rsidP="00000000" w:rsidRDefault="00000000" w:rsidRPr="00000000" w14:paraId="00000186">
      <w:pPr>
        <w:numPr>
          <w:ilvl w:val="0"/>
          <w:numId w:val="26"/>
        </w:numPr>
        <w:spacing w:after="0" w:line="357" w:lineRule="auto"/>
        <w:ind w:left="10" w:hanging="10"/>
        <w:rPr>
          <w:sz w:val="24"/>
          <w:szCs w:val="24"/>
        </w:rPr>
      </w:pPr>
      <w:r w:rsidDel="00000000" w:rsidR="00000000" w:rsidRPr="00000000">
        <w:rPr>
          <w:rFonts w:ascii="Times New Roman" w:cs="Times New Roman" w:eastAsia="Times New Roman" w:hAnsi="Times New Roman"/>
          <w:i w:val="1"/>
          <w:sz w:val="24"/>
          <w:szCs w:val="24"/>
          <w:rtl w:val="0"/>
        </w:rPr>
        <w:t xml:space="preserve">Merkezi yerleştirmeyle gelen öğrenci grupları dışında kalan yatay geçiş, yabancı uyruklu öğrenci sınavı (YÖS), çift anadal programı (ÇAP), yandal öğrenci kabullerinde uygulanan kriterler</w:t>
      </w:r>
      <w:r w:rsidDel="00000000" w:rsidR="00000000" w:rsidRPr="00000000">
        <w:rPr>
          <w:rtl w:val="0"/>
        </w:rPr>
      </w:r>
    </w:p>
    <w:p w:rsidR="00000000" w:rsidDel="00000000" w:rsidP="00000000" w:rsidRDefault="00000000" w:rsidRPr="00000000" w14:paraId="00000187">
      <w:pPr>
        <w:numPr>
          <w:ilvl w:val="0"/>
          <w:numId w:val="26"/>
        </w:numPr>
        <w:spacing w:after="0" w:line="357" w:lineRule="auto"/>
        <w:ind w:left="10" w:hanging="10"/>
        <w:rPr>
          <w:sz w:val="24"/>
          <w:szCs w:val="24"/>
        </w:rPr>
      </w:pPr>
      <w:r w:rsidDel="00000000" w:rsidR="00000000" w:rsidRPr="00000000">
        <w:rPr>
          <w:rFonts w:ascii="Times New Roman" w:cs="Times New Roman" w:eastAsia="Times New Roman" w:hAnsi="Times New Roman"/>
          <w:i w:val="1"/>
          <w:sz w:val="24"/>
          <w:szCs w:val="24"/>
          <w:rtl w:val="0"/>
        </w:rPr>
        <w:t xml:space="preserve">Öğrenci iş yükü kredisinin değişim programlarında herhangi bir ek çalışmaya gerek kalmaksızın tanındığını gösteren belgeler*</w:t>
      </w:r>
      <w:r w:rsidDel="00000000" w:rsidR="00000000" w:rsidRPr="00000000">
        <w:rPr>
          <w:rtl w:val="0"/>
        </w:rPr>
      </w:r>
    </w:p>
    <w:p w:rsidR="00000000" w:rsidDel="00000000" w:rsidP="00000000" w:rsidRDefault="00000000" w:rsidRPr="00000000" w14:paraId="00000188">
      <w:pPr>
        <w:numPr>
          <w:ilvl w:val="0"/>
          <w:numId w:val="26"/>
        </w:numPr>
        <w:spacing w:after="433" w:line="357" w:lineRule="auto"/>
        <w:ind w:left="10" w:hanging="10"/>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189">
      <w:pPr>
        <w:pStyle w:val="Heading2"/>
        <w:ind w:left="-5" w:firstLine="0"/>
        <w:rPr/>
      </w:pPr>
      <w:r w:rsidDel="00000000" w:rsidR="00000000" w:rsidRPr="00000000">
        <w:rPr>
          <w:rtl w:val="0"/>
        </w:rPr>
        <w:t xml:space="preserve">B.3. Öğrenme Kaynakları ve Akademik Destek Hizmetleri</w:t>
      </w:r>
    </w:p>
    <w:p w:rsidR="00000000" w:rsidDel="00000000" w:rsidP="00000000" w:rsidRDefault="00000000" w:rsidRPr="00000000" w14:paraId="0000018A">
      <w:pPr>
        <w:pStyle w:val="Heading3"/>
        <w:spacing w:after="478" w:lineRule="auto"/>
        <w:ind w:left="-5" w:firstLine="0"/>
        <w:rPr>
          <w:sz w:val="24"/>
          <w:szCs w:val="24"/>
        </w:rPr>
      </w:pPr>
      <w:r w:rsidDel="00000000" w:rsidR="00000000" w:rsidRPr="00000000">
        <w:rPr>
          <w:sz w:val="24"/>
          <w:szCs w:val="24"/>
          <w:rtl w:val="0"/>
        </w:rPr>
        <w:t xml:space="preserve">B.3.1. Öğrenme ortam ve kaynakları</w:t>
      </w:r>
    </w:p>
    <w:p w:rsidR="00000000" w:rsidDel="00000000" w:rsidP="00000000" w:rsidRDefault="00000000" w:rsidRPr="00000000" w14:paraId="0000018B">
      <w:pPr>
        <w:spacing w:after="180"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Fonts w:ascii="Times New Roman" w:cs="Times New Roman" w:eastAsia="Times New Roman" w:hAnsi="Times New Roman"/>
          <w:sz w:val="24"/>
          <w:szCs w:val="24"/>
          <w:rtl w:val="0"/>
        </w:rPr>
        <w:t xml:space="preserve">Öğrenme ortam ve kaynaklarına ilişkin Mehmet Genç Külliyesi'nde öğrencilerimize sunduğumuz imkanlar web sitemizde yer alan </w:t>
      </w:r>
      <w:hyperlink r:id="rId103">
        <w:r w:rsidDel="00000000" w:rsidR="00000000" w:rsidRPr="00000000">
          <w:rPr>
            <w:rFonts w:ascii="Times New Roman" w:cs="Times New Roman" w:eastAsia="Times New Roman" w:hAnsi="Times New Roman"/>
            <w:color w:val="1155cc"/>
            <w:sz w:val="24"/>
            <w:szCs w:val="24"/>
            <w:rtl w:val="0"/>
          </w:rPr>
          <w:t xml:space="preserve">tanıtım broşüründe</w:t>
        </w:r>
      </w:hyperlink>
      <w:r w:rsidDel="00000000" w:rsidR="00000000" w:rsidRPr="00000000">
        <w:rPr>
          <w:rFonts w:ascii="Times New Roman" w:cs="Times New Roman" w:eastAsia="Times New Roman" w:hAnsi="Times New Roman"/>
          <w:sz w:val="24"/>
          <w:szCs w:val="24"/>
          <w:rtl w:val="0"/>
        </w:rPr>
        <w:t xml:space="preserve"> aday ve mevcut öğrencilerimiz için erişilebilir durumdadır. </w:t>
      </w:r>
    </w:p>
    <w:p w:rsidR="00000000" w:rsidDel="00000000" w:rsidP="00000000" w:rsidRDefault="00000000" w:rsidRPr="00000000" w14:paraId="0000018C">
      <w:pPr>
        <w:spacing w:after="159" w:line="275" w:lineRule="auto"/>
        <w:ind w:left="-5" w:hanging="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18E">
      <w:pPr>
        <w:numPr>
          <w:ilvl w:val="0"/>
          <w:numId w:val="27"/>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Öğrenme kaynakları ve bu kaynakların yeterlilik durumu, geliştirilmesine ilişkin planlamalar ve uygulamalar</w:t>
      </w:r>
      <w:r w:rsidDel="00000000" w:rsidR="00000000" w:rsidRPr="00000000">
        <w:rPr>
          <w:rtl w:val="0"/>
        </w:rPr>
      </w:r>
    </w:p>
    <w:p w:rsidR="00000000" w:rsidDel="00000000" w:rsidP="00000000" w:rsidRDefault="00000000" w:rsidRPr="00000000" w14:paraId="0000018F">
      <w:pPr>
        <w:numPr>
          <w:ilvl w:val="0"/>
          <w:numId w:val="27"/>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Öğrenme kaynaklarına erişilebilirlik kanıtları (Uzaktan eğitim dahil)</w:t>
      </w:r>
      <w:r w:rsidDel="00000000" w:rsidR="00000000" w:rsidRPr="00000000">
        <w:rPr>
          <w:rtl w:val="0"/>
        </w:rPr>
      </w:r>
    </w:p>
    <w:p w:rsidR="00000000" w:rsidDel="00000000" w:rsidP="00000000" w:rsidRDefault="00000000" w:rsidRPr="00000000" w14:paraId="00000190">
      <w:pPr>
        <w:numPr>
          <w:ilvl w:val="0"/>
          <w:numId w:val="27"/>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Öğrenme yönetim sistemi uygulamalarına ilişkin örnekler</w:t>
      </w:r>
      <w:r w:rsidDel="00000000" w:rsidR="00000000" w:rsidRPr="00000000">
        <w:rPr>
          <w:rtl w:val="0"/>
        </w:rPr>
      </w:r>
    </w:p>
    <w:p w:rsidR="00000000" w:rsidDel="00000000" w:rsidP="00000000" w:rsidRDefault="00000000" w:rsidRPr="00000000" w14:paraId="00000191">
      <w:pPr>
        <w:numPr>
          <w:ilvl w:val="0"/>
          <w:numId w:val="27"/>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Öğrencilere sunulan öğrenme kaynakları ile ilgili öğrenci geri bildirim araçları (Anketler vb.)</w:t>
      </w:r>
      <w:r w:rsidDel="00000000" w:rsidR="00000000" w:rsidRPr="00000000">
        <w:rPr>
          <w:rtl w:val="0"/>
        </w:rPr>
      </w:r>
    </w:p>
    <w:p w:rsidR="00000000" w:rsidDel="00000000" w:rsidP="00000000" w:rsidRDefault="00000000" w:rsidRPr="00000000" w14:paraId="00000192">
      <w:pPr>
        <w:numPr>
          <w:ilvl w:val="0"/>
          <w:numId w:val="27"/>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Öğrenme kaynaklarının düzenli </w:t>
      </w:r>
      <w:r w:rsidDel="00000000" w:rsidR="00000000" w:rsidRPr="00000000">
        <w:rPr>
          <w:rFonts w:ascii="Times New Roman" w:cs="Times New Roman" w:eastAsia="Times New Roman" w:hAnsi="Times New Roman"/>
          <w:i w:val="1"/>
          <w:sz w:val="24"/>
          <w:szCs w:val="24"/>
          <w:rtl w:val="0"/>
        </w:rPr>
        <w:t xml:space="preserve">iyileştirildiğine</w:t>
      </w:r>
      <w:r w:rsidDel="00000000" w:rsidR="00000000" w:rsidRPr="00000000">
        <w:rPr>
          <w:rFonts w:ascii="Times New Roman" w:cs="Times New Roman" w:eastAsia="Times New Roman" w:hAnsi="Times New Roman"/>
          <w:i w:val="1"/>
          <w:sz w:val="24"/>
          <w:szCs w:val="24"/>
          <w:rtl w:val="0"/>
        </w:rPr>
        <w:t xml:space="preserve"> ilişkin kanıtlar</w:t>
      </w:r>
      <w:r w:rsidDel="00000000" w:rsidR="00000000" w:rsidRPr="00000000">
        <w:rPr>
          <w:rtl w:val="0"/>
        </w:rPr>
      </w:r>
    </w:p>
    <w:p w:rsidR="00000000" w:rsidDel="00000000" w:rsidP="00000000" w:rsidRDefault="00000000" w:rsidRPr="00000000" w14:paraId="00000193">
      <w:pPr>
        <w:pStyle w:val="Heading3"/>
        <w:spacing w:after="478" w:lineRule="auto"/>
        <w:ind w:left="-5" w:firstLine="0"/>
        <w:rPr>
          <w:sz w:val="24"/>
          <w:szCs w:val="24"/>
        </w:rPr>
      </w:pPr>
      <w:r w:rsidDel="00000000" w:rsidR="00000000" w:rsidRPr="00000000">
        <w:rPr>
          <w:sz w:val="24"/>
          <w:szCs w:val="24"/>
          <w:rtl w:val="0"/>
        </w:rPr>
        <w:t xml:space="preserve">B.3.2. Akademik destek hizmetleri</w:t>
      </w:r>
    </w:p>
    <w:p w:rsidR="00000000" w:rsidDel="00000000" w:rsidP="00000000" w:rsidRDefault="00000000" w:rsidRPr="00000000" w14:paraId="00000194">
      <w:pPr>
        <w:spacing w:after="180"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w:t>
      </w:r>
      <w:r w:rsidDel="00000000" w:rsidR="00000000" w:rsidRPr="00000000">
        <w:rPr>
          <w:rFonts w:ascii="Times New Roman" w:cs="Times New Roman" w:eastAsia="Times New Roman" w:hAnsi="Times New Roman"/>
          <w:sz w:val="24"/>
          <w:szCs w:val="24"/>
          <w:rtl w:val="0"/>
        </w:rPr>
        <w:t xml:space="preserve">Öğrenci danışmanlık sistemi BYS modülü üzerinden ilerlemekte ve öğrencilerle BYS, e-posta veya telefon yoluyla sürekli iletişim halinde olunmaktadır. Öğrencilere akademik yıl başında oryantasyon eğitimi düzenlenerek, birim ve  bölüm öğretim elemanları tanıtılmakta, derslerle ve bölümle ilgili kazanımları anlatılmakta, staj ve mezuniyet sonrası iş imkanları ile ilgili bilgilendirmeler yapılmaktadır. Öğrencilerin katılımına ilişkin kanıtlar ör. Dış ticaret ve yerel yönetimler oryantasyon, KAP bilgilendirme toplantıları önceden web sitesi ve/veya BYS sisteminden duyuru olarak danışmanlar tarafından yapılmıştır. </w:t>
      </w:r>
    </w:p>
    <w:p w:rsidR="00000000" w:rsidDel="00000000" w:rsidP="00000000" w:rsidRDefault="00000000" w:rsidRPr="00000000" w14:paraId="00000195">
      <w:pPr>
        <w:spacing w:after="180"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B.3.2.1 Akademik danışmanlar ve öğrenci sayıları</w:t>
      </w:r>
    </w:p>
    <w:p w:rsidR="00000000" w:rsidDel="00000000" w:rsidP="00000000" w:rsidRDefault="00000000" w:rsidRPr="00000000" w14:paraId="00000196">
      <w:pPr>
        <w:spacing w:after="180" w:lineRule="auto"/>
        <w:ind w:left="-5" w:hanging="1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Pr>
        <w:drawing>
          <wp:inline distB="114300" distT="114300" distL="114300" distR="114300">
            <wp:extent cx="5665795" cy="4927600"/>
            <wp:effectExtent b="0" l="0" r="0" t="0"/>
            <wp:docPr id="24" name="image21.png"/>
            <a:graphic>
              <a:graphicData uri="http://schemas.openxmlformats.org/drawingml/2006/picture">
                <pic:pic>
                  <pic:nvPicPr>
                    <pic:cNvPr id="0" name="image21.png"/>
                    <pic:cNvPicPr preferRelativeResize="0"/>
                  </pic:nvPicPr>
                  <pic:blipFill>
                    <a:blip r:embed="rId104"/>
                    <a:srcRect b="0" l="0" r="0" t="0"/>
                    <a:stretch>
                      <a:fillRect/>
                    </a:stretch>
                  </pic:blipFill>
                  <pic:spPr>
                    <a:xfrm>
                      <a:off x="0" y="0"/>
                      <a:ext cx="5665795" cy="492760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spacing w:after="180"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(5) B.3.2.2 Oryantasyon eğitimleri </w:t>
      </w:r>
    </w:p>
    <w:p w:rsidR="00000000" w:rsidDel="00000000" w:rsidP="00000000" w:rsidRDefault="00000000" w:rsidRPr="00000000" w14:paraId="00000198">
      <w:pPr>
        <w:spacing w:after="180"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dönem başında bölüm öğretim elemanları tarafından yapılmakta ve </w:t>
      </w:r>
      <w:hyperlink r:id="rId105">
        <w:r w:rsidDel="00000000" w:rsidR="00000000" w:rsidRPr="00000000">
          <w:rPr>
            <w:rFonts w:ascii="Times New Roman" w:cs="Times New Roman" w:eastAsia="Times New Roman" w:hAnsi="Times New Roman"/>
            <w:color w:val="1155cc"/>
            <w:sz w:val="24"/>
            <w:szCs w:val="24"/>
            <w:u w:val="single"/>
            <w:rtl w:val="0"/>
          </w:rPr>
          <w:t xml:space="preserve">Yüksekokulumuz websitesinde</w:t>
        </w:r>
      </w:hyperlink>
      <w:r w:rsidDel="00000000" w:rsidR="00000000" w:rsidRPr="00000000">
        <w:rPr>
          <w:rFonts w:ascii="Times New Roman" w:cs="Times New Roman" w:eastAsia="Times New Roman" w:hAnsi="Times New Roman"/>
          <w:sz w:val="24"/>
          <w:szCs w:val="24"/>
          <w:rtl w:val="0"/>
        </w:rPr>
        <w:t xml:space="preserve"> duyurulmaktadır. </w:t>
      </w:r>
    </w:p>
    <w:p w:rsidR="00000000" w:rsidDel="00000000" w:rsidP="00000000" w:rsidRDefault="00000000" w:rsidRPr="00000000" w14:paraId="00000199">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19A">
      <w:pPr>
        <w:numPr>
          <w:ilvl w:val="0"/>
          <w:numId w:val="3"/>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Öğrenci danışmanlık sisteminde kullanılan tanımlı süreçler</w:t>
      </w:r>
      <w:r w:rsidDel="00000000" w:rsidR="00000000" w:rsidRPr="00000000">
        <w:rPr>
          <w:rtl w:val="0"/>
        </w:rPr>
      </w:r>
    </w:p>
    <w:p w:rsidR="00000000" w:rsidDel="00000000" w:rsidP="00000000" w:rsidRDefault="00000000" w:rsidRPr="00000000" w14:paraId="0000019B">
      <w:pPr>
        <w:numPr>
          <w:ilvl w:val="0"/>
          <w:numId w:val="3"/>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Varsa uzaktan eğitimde akademik ve teknik öğrenci danışmanlığı mekanizmaları ve tanımlı süreçler</w:t>
      </w:r>
      <w:r w:rsidDel="00000000" w:rsidR="00000000" w:rsidRPr="00000000">
        <w:rPr>
          <w:rtl w:val="0"/>
        </w:rPr>
      </w:r>
    </w:p>
    <w:p w:rsidR="00000000" w:rsidDel="00000000" w:rsidP="00000000" w:rsidRDefault="00000000" w:rsidRPr="00000000" w14:paraId="0000019C">
      <w:pPr>
        <w:numPr>
          <w:ilvl w:val="0"/>
          <w:numId w:val="3"/>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Öğrencilerin danışmanlara erişimine ilişkin mekanizmalar</w:t>
      </w:r>
      <w:r w:rsidDel="00000000" w:rsidR="00000000" w:rsidRPr="00000000">
        <w:rPr>
          <w:rtl w:val="0"/>
        </w:rPr>
      </w:r>
    </w:p>
    <w:p w:rsidR="00000000" w:rsidDel="00000000" w:rsidP="00000000" w:rsidRDefault="00000000" w:rsidRPr="00000000" w14:paraId="0000019D">
      <w:pPr>
        <w:numPr>
          <w:ilvl w:val="0"/>
          <w:numId w:val="3"/>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Rehberlik, psikolojik danışmanlık ve kariyer hizmetlerine ilişkin planlama ve uygulamalar</w:t>
      </w:r>
      <w:r w:rsidDel="00000000" w:rsidR="00000000" w:rsidRPr="00000000">
        <w:rPr>
          <w:rtl w:val="0"/>
        </w:rPr>
      </w:r>
    </w:p>
    <w:p w:rsidR="00000000" w:rsidDel="00000000" w:rsidP="00000000" w:rsidRDefault="00000000" w:rsidRPr="00000000" w14:paraId="0000019E">
      <w:pPr>
        <w:numPr>
          <w:ilvl w:val="0"/>
          <w:numId w:val="3"/>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Kariyer merkezi uygulamaları</w:t>
      </w:r>
      <w:r w:rsidDel="00000000" w:rsidR="00000000" w:rsidRPr="00000000">
        <w:rPr>
          <w:rtl w:val="0"/>
        </w:rPr>
      </w:r>
    </w:p>
    <w:p w:rsidR="00000000" w:rsidDel="00000000" w:rsidP="00000000" w:rsidRDefault="00000000" w:rsidRPr="00000000" w14:paraId="0000019F">
      <w:pPr>
        <w:numPr>
          <w:ilvl w:val="0"/>
          <w:numId w:val="3"/>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Öğrencilerin katılımına ilişkin kanıtlar</w:t>
      </w:r>
      <w:r w:rsidDel="00000000" w:rsidR="00000000" w:rsidRPr="00000000">
        <w:rPr>
          <w:rtl w:val="0"/>
        </w:rPr>
      </w:r>
    </w:p>
    <w:p w:rsidR="00000000" w:rsidDel="00000000" w:rsidP="00000000" w:rsidRDefault="00000000" w:rsidRPr="00000000" w14:paraId="000001A0">
      <w:pPr>
        <w:numPr>
          <w:ilvl w:val="0"/>
          <w:numId w:val="3"/>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Öğrencilere sunulan hizmetlerle ilgili öğrenci geri bildirim araçları (anketler vb.) sonuçları</w:t>
      </w:r>
      <w:r w:rsidDel="00000000" w:rsidR="00000000" w:rsidRPr="00000000">
        <w:rPr>
          <w:rtl w:val="0"/>
        </w:rPr>
      </w:r>
    </w:p>
    <w:p w:rsidR="00000000" w:rsidDel="00000000" w:rsidP="00000000" w:rsidRDefault="00000000" w:rsidRPr="00000000" w14:paraId="000001A1">
      <w:pPr>
        <w:numPr>
          <w:ilvl w:val="0"/>
          <w:numId w:val="3"/>
        </w:numPr>
        <w:spacing w:after="379"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1A2">
      <w:pPr>
        <w:pStyle w:val="Heading3"/>
        <w:spacing w:after="478" w:lineRule="auto"/>
        <w:ind w:left="-5" w:firstLine="0"/>
        <w:rPr>
          <w:sz w:val="24"/>
          <w:szCs w:val="24"/>
        </w:rPr>
      </w:pPr>
      <w:r w:rsidDel="00000000" w:rsidR="00000000" w:rsidRPr="00000000">
        <w:rPr>
          <w:sz w:val="24"/>
          <w:szCs w:val="24"/>
          <w:rtl w:val="0"/>
        </w:rPr>
        <w:t xml:space="preserve">B.3.3. Tesis ve altyapılar</w:t>
      </w:r>
    </w:p>
    <w:p w:rsidR="00000000" w:rsidDel="00000000" w:rsidP="00000000" w:rsidRDefault="00000000" w:rsidRPr="00000000" w14:paraId="000001A3">
      <w:pPr>
        <w:spacing w:after="180"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w:t>
      </w:r>
      <w:r w:rsidDel="00000000" w:rsidR="00000000" w:rsidRPr="00000000">
        <w:rPr>
          <w:rFonts w:ascii="Times New Roman" w:cs="Times New Roman" w:eastAsia="Times New Roman" w:hAnsi="Times New Roman"/>
          <w:sz w:val="24"/>
          <w:szCs w:val="24"/>
          <w:rtl w:val="0"/>
        </w:rPr>
        <w:t xml:space="preserve"> Mehmet Genç Külliyesi'nde öğrencilerime sunduğumuz imkanlar web sitemizde yer alan </w:t>
      </w:r>
      <w:hyperlink r:id="rId106">
        <w:r w:rsidDel="00000000" w:rsidR="00000000" w:rsidRPr="00000000">
          <w:rPr>
            <w:rFonts w:ascii="Times New Roman" w:cs="Times New Roman" w:eastAsia="Times New Roman" w:hAnsi="Times New Roman"/>
            <w:color w:val="1155cc"/>
            <w:sz w:val="24"/>
            <w:szCs w:val="24"/>
            <w:rtl w:val="0"/>
          </w:rPr>
          <w:t xml:space="preserve">tanıtım broşüründe</w:t>
        </w:r>
      </w:hyperlink>
      <w:r w:rsidDel="00000000" w:rsidR="00000000" w:rsidRPr="00000000">
        <w:rPr>
          <w:rFonts w:ascii="Times New Roman" w:cs="Times New Roman" w:eastAsia="Times New Roman" w:hAnsi="Times New Roman"/>
          <w:sz w:val="24"/>
          <w:szCs w:val="24"/>
          <w:rtl w:val="0"/>
        </w:rPr>
        <w:t xml:space="preserve"> aday ve mevcut öğrencilerimiz için erişilebilir durumdadır. </w:t>
      </w:r>
    </w:p>
    <w:p w:rsidR="00000000" w:rsidDel="00000000" w:rsidP="00000000" w:rsidRDefault="00000000" w:rsidRPr="00000000" w14:paraId="000001A4">
      <w:pPr>
        <w:spacing w:after="536" w:line="275"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(5) B.3.3.1. Kampüsümüzde bulunan Spor Salonu </w:t>
      </w:r>
    </w:p>
    <w:p w:rsidR="00000000" w:rsidDel="00000000" w:rsidP="00000000" w:rsidRDefault="00000000" w:rsidRPr="00000000" w14:paraId="000001A5">
      <w:pPr>
        <w:spacing w:after="536" w:line="275" w:lineRule="auto"/>
        <w:ind w:left="-5" w:right="-870"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az 400 öğrencilerimiz tarafından başvuru ile kayıtları alındıktan sonra kullanılabilmektedir.</w:t>
      </w:r>
    </w:p>
    <w:p w:rsidR="00000000" w:rsidDel="00000000" w:rsidP="00000000" w:rsidRDefault="00000000" w:rsidRPr="00000000" w14:paraId="000001A6">
      <w:pPr>
        <w:spacing w:after="536" w:line="275"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(5) B.3.3.2. Üniversitemiz Kütüphane Dokümantasyon Daire Başkanlığı</w:t>
      </w:r>
    </w:p>
    <w:p w:rsidR="00000000" w:rsidDel="00000000" w:rsidP="00000000" w:rsidRDefault="00000000" w:rsidRPr="00000000" w14:paraId="000001A7">
      <w:pPr>
        <w:spacing w:after="536" w:line="275" w:lineRule="auto"/>
        <w:ind w:left="-5" w:hanging="10"/>
        <w:rPr>
          <w:rFonts w:ascii="Times New Roman" w:cs="Times New Roman" w:eastAsia="Times New Roman" w:hAnsi="Times New Roman"/>
          <w:sz w:val="24"/>
          <w:szCs w:val="24"/>
        </w:rPr>
      </w:pPr>
      <w:hyperlink r:id="rId107">
        <w:r w:rsidDel="00000000" w:rsidR="00000000" w:rsidRPr="00000000">
          <w:rPr>
            <w:rFonts w:ascii="Times New Roman" w:cs="Times New Roman" w:eastAsia="Times New Roman" w:hAnsi="Times New Roman"/>
            <w:color w:val="1155cc"/>
            <w:sz w:val="24"/>
            <w:szCs w:val="24"/>
            <w:u w:val="single"/>
            <w:rtl w:val="0"/>
          </w:rPr>
          <w:t xml:space="preserve">Veritabanlarına erişerek uzaktan araştırma</w:t>
        </w:r>
      </w:hyperlink>
      <w:r w:rsidDel="00000000" w:rsidR="00000000" w:rsidRPr="00000000">
        <w:rPr>
          <w:rFonts w:ascii="Times New Roman" w:cs="Times New Roman" w:eastAsia="Times New Roman" w:hAnsi="Times New Roman"/>
          <w:sz w:val="24"/>
          <w:szCs w:val="24"/>
          <w:rtl w:val="0"/>
        </w:rPr>
        <w:t xml:space="preserve"> yapma imkanı bulunmaktadır. </w:t>
      </w:r>
    </w:p>
    <w:p w:rsidR="00000000" w:rsidDel="00000000" w:rsidP="00000000" w:rsidRDefault="00000000" w:rsidRPr="00000000" w14:paraId="000001A8">
      <w:pPr>
        <w:spacing w:after="536" w:line="275"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(4) B.3.3.3. Kampüsümüzde öğrenci çalışma salonları bulunmaktadır. </w:t>
      </w:r>
    </w:p>
    <w:p w:rsidR="00000000" w:rsidDel="00000000" w:rsidP="00000000" w:rsidRDefault="00000000" w:rsidRPr="00000000" w14:paraId="000001A9">
      <w:pPr>
        <w:spacing w:after="536" w:line="275"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B.3.3.4. Göztepe Merkez Kütüphanemiz öğrencilerimize 7/24 çalışma imkanı sunmaktadır. </w:t>
      </w:r>
    </w:p>
    <w:p w:rsidR="00000000" w:rsidDel="00000000" w:rsidP="00000000" w:rsidRDefault="00000000" w:rsidRPr="00000000" w14:paraId="000001AA">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1AB">
      <w:pPr>
        <w:numPr>
          <w:ilvl w:val="0"/>
          <w:numId w:val="5"/>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Tesis ve altyapının kullanımına yönelik ilke ve kurallar</w:t>
      </w:r>
      <w:r w:rsidDel="00000000" w:rsidR="00000000" w:rsidRPr="00000000">
        <w:rPr>
          <w:rtl w:val="0"/>
        </w:rPr>
      </w:r>
    </w:p>
    <w:p w:rsidR="00000000" w:rsidDel="00000000" w:rsidP="00000000" w:rsidRDefault="00000000" w:rsidRPr="00000000" w14:paraId="000001AC">
      <w:pPr>
        <w:numPr>
          <w:ilvl w:val="0"/>
          <w:numId w:val="5"/>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Erişim ve kullanıma ilişkin uygulamalar</w:t>
      </w:r>
      <w:r w:rsidDel="00000000" w:rsidR="00000000" w:rsidRPr="00000000">
        <w:rPr>
          <w:rtl w:val="0"/>
        </w:rPr>
      </w:r>
    </w:p>
    <w:p w:rsidR="00000000" w:rsidDel="00000000" w:rsidP="00000000" w:rsidRDefault="00000000" w:rsidRPr="00000000" w14:paraId="000001AD">
      <w:pPr>
        <w:numPr>
          <w:ilvl w:val="0"/>
          <w:numId w:val="5"/>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Tesis ve altyapının kurumsal büyüme ile ilişkili olarak gelişim durumu (Örneğin, birim sayısındaki artış ile fiziksel alanlardaki artış arasındaki ilişki gibi)</w:t>
      </w:r>
      <w:r w:rsidDel="00000000" w:rsidR="00000000" w:rsidRPr="00000000">
        <w:rPr>
          <w:rtl w:val="0"/>
        </w:rPr>
      </w:r>
    </w:p>
    <w:p w:rsidR="00000000" w:rsidDel="00000000" w:rsidP="00000000" w:rsidRDefault="00000000" w:rsidRPr="00000000" w14:paraId="000001AE">
      <w:pPr>
        <w:numPr>
          <w:ilvl w:val="0"/>
          <w:numId w:val="5"/>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Kurumda uzaktan eğitim programları ve uygulamaları varsa; bunlara yönelik alt yapı, tesis, donanım ve yazılım durumları</w:t>
      </w:r>
      <w:r w:rsidDel="00000000" w:rsidR="00000000" w:rsidRPr="00000000">
        <w:rPr>
          <w:rtl w:val="0"/>
        </w:rPr>
      </w:r>
    </w:p>
    <w:p w:rsidR="00000000" w:rsidDel="00000000" w:rsidP="00000000" w:rsidRDefault="00000000" w:rsidRPr="00000000" w14:paraId="000001AF">
      <w:pPr>
        <w:numPr>
          <w:ilvl w:val="0"/>
          <w:numId w:val="5"/>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Tesis ve altyapı hizmetlerinin izlenmesi, çeşitlendirilmesi ve iyileştirilmesine ilişkin kanıtlar</w:t>
      </w:r>
      <w:r w:rsidDel="00000000" w:rsidR="00000000" w:rsidRPr="00000000">
        <w:rPr>
          <w:rtl w:val="0"/>
        </w:rPr>
      </w:r>
    </w:p>
    <w:p w:rsidR="00000000" w:rsidDel="00000000" w:rsidP="00000000" w:rsidRDefault="00000000" w:rsidRPr="00000000" w14:paraId="000001B0">
      <w:pPr>
        <w:pStyle w:val="Heading3"/>
        <w:spacing w:after="478" w:lineRule="auto"/>
        <w:ind w:left="-5" w:firstLine="0"/>
        <w:rPr>
          <w:sz w:val="24"/>
          <w:szCs w:val="24"/>
        </w:rPr>
      </w:pPr>
      <w:r w:rsidDel="00000000" w:rsidR="00000000" w:rsidRPr="00000000">
        <w:rPr>
          <w:sz w:val="24"/>
          <w:szCs w:val="24"/>
          <w:rtl w:val="0"/>
        </w:rPr>
        <w:t xml:space="preserve">B.3.4. Dezavantajlı gruplar</w:t>
      </w:r>
    </w:p>
    <w:p w:rsidR="00000000" w:rsidDel="00000000" w:rsidP="00000000" w:rsidRDefault="00000000" w:rsidRPr="00000000" w14:paraId="000001B1">
      <w:pPr>
        <w:spacing w:after="172" w:line="267"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(5) B.3.4.1 Dezavantajlı gruplar için öğrenciler</w:t>
      </w:r>
    </w:p>
    <w:p w:rsidR="00000000" w:rsidDel="00000000" w:rsidP="00000000" w:rsidRDefault="00000000" w:rsidRPr="00000000" w14:paraId="000001B2">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Öğrencilerin engel durumu ile ilgili Üniversite engelli öğrenci koordinatörlüğü tarafından birim engelli öğrenci komisyonuna yapılan engel durumu ve düzeyi ile eğitim, öğretim, ölçme ve değerlendirme süreçlerine ilişkin uygulamalar öğrencinin durumuna yönelik ihtiyacına göre yapılmaktadır. Engelli öğrenci komisyonu engelli öğrencilerle sürekli iletişim halindedir. </w:t>
      </w:r>
    </w:p>
    <w:p w:rsidR="00000000" w:rsidDel="00000000" w:rsidP="00000000" w:rsidRDefault="00000000" w:rsidRPr="00000000" w14:paraId="000001B3">
      <w:pPr>
        <w:spacing w:after="1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Engelli birimi </w:t>
      </w:r>
      <w:r w:rsidDel="00000000" w:rsidR="00000000" w:rsidRPr="00000000">
        <w:rPr>
          <w:rFonts w:ascii="Times New Roman" w:cs="Times New Roman" w:eastAsia="Times New Roman" w:hAnsi="Times New Roman"/>
          <w:sz w:val="24"/>
          <w:szCs w:val="24"/>
          <w:rtl w:val="0"/>
        </w:rPr>
        <w:t xml:space="preserve">koordinatörlüğünden</w:t>
      </w:r>
      <w:r w:rsidDel="00000000" w:rsidR="00000000" w:rsidRPr="00000000">
        <w:rPr>
          <w:rFonts w:ascii="Times New Roman" w:cs="Times New Roman" w:eastAsia="Times New Roman" w:hAnsi="Times New Roman"/>
          <w:sz w:val="24"/>
          <w:szCs w:val="24"/>
          <w:rtl w:val="0"/>
        </w:rPr>
        <w:t xml:space="preserve"> gelen liste ve yazı uyarınca bkz. E-10040114-106.02-702567 beş (5) farklı engel durumu bulunan öğrencilerimize ek süre tanınması ve sınavlarda mentorluk yapmak üzere her öğrencinin akademik danışmanı ilgili süreçlerin kolaylaştırılmasına yardımcı olmaktadır. İlgili öğrencilerin engel durumlarına ilişkin bilgiler aşağıdaki gibidir. </w:t>
      </w:r>
    </w:p>
    <w:p w:rsidR="00000000" w:rsidDel="00000000" w:rsidP="00000000" w:rsidRDefault="00000000" w:rsidRPr="00000000" w14:paraId="000001B4">
      <w:pPr>
        <w:spacing w:after="168"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5665795" cy="2946400"/>
            <wp:effectExtent b="0" l="0" r="0" t="0"/>
            <wp:docPr id="12"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5665795"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spacing w:after="180"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tl w:val="0"/>
        </w:rPr>
      </w:r>
    </w:p>
    <w:p w:rsidR="00000000" w:rsidDel="00000000" w:rsidP="00000000" w:rsidRDefault="00000000" w:rsidRPr="00000000" w14:paraId="000001B7">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1B8">
      <w:pPr>
        <w:numPr>
          <w:ilvl w:val="0"/>
          <w:numId w:val="8"/>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Dezavantajlı öğrenci gruplarına sunulacak hizmetlerle ilgili planlama ve uygulamalar</w:t>
      </w:r>
      <w:r w:rsidDel="00000000" w:rsidR="00000000" w:rsidRPr="00000000">
        <w:rPr>
          <w:rtl w:val="0"/>
        </w:rPr>
      </w:r>
    </w:p>
    <w:p w:rsidR="00000000" w:rsidDel="00000000" w:rsidP="00000000" w:rsidRDefault="00000000" w:rsidRPr="00000000" w14:paraId="000001B9">
      <w:pPr>
        <w:spacing w:after="0" w:line="35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(Kurullarda temsil, engelsiz üniversite uygulamaları, varsa uzaktan eğitim süreçlerindeki uygulamalar vb.)</w:t>
      </w:r>
      <w:r w:rsidDel="00000000" w:rsidR="00000000" w:rsidRPr="00000000">
        <w:rPr>
          <w:rtl w:val="0"/>
        </w:rPr>
      </w:r>
    </w:p>
    <w:p w:rsidR="00000000" w:rsidDel="00000000" w:rsidP="00000000" w:rsidRDefault="00000000" w:rsidRPr="00000000" w14:paraId="000001BA">
      <w:pPr>
        <w:numPr>
          <w:ilvl w:val="0"/>
          <w:numId w:val="8"/>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Geri bildirimlerin iyileştirme mekanizmalarında kullanıldığına ilişkin belgeler</w:t>
      </w:r>
      <w:r w:rsidDel="00000000" w:rsidR="00000000" w:rsidRPr="00000000">
        <w:rPr>
          <w:rtl w:val="0"/>
        </w:rPr>
      </w:r>
    </w:p>
    <w:p w:rsidR="00000000" w:rsidDel="00000000" w:rsidP="00000000" w:rsidRDefault="00000000" w:rsidRPr="00000000" w14:paraId="000001BB">
      <w:pPr>
        <w:numPr>
          <w:ilvl w:val="0"/>
          <w:numId w:val="8"/>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Engelsiz üniversite uygulamalarına ilişkin izleme ve iyileştirme kanıtları</w:t>
      </w:r>
      <w:r w:rsidDel="00000000" w:rsidR="00000000" w:rsidRPr="00000000">
        <w:rPr>
          <w:rtl w:val="0"/>
        </w:rPr>
      </w:r>
    </w:p>
    <w:p w:rsidR="00000000" w:rsidDel="00000000" w:rsidP="00000000" w:rsidRDefault="00000000" w:rsidRPr="00000000" w14:paraId="000001BC">
      <w:pPr>
        <w:numPr>
          <w:ilvl w:val="0"/>
          <w:numId w:val="8"/>
        </w:numPr>
        <w:spacing w:after="379"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1BD">
      <w:pPr>
        <w:pStyle w:val="Heading3"/>
        <w:spacing w:after="478" w:lineRule="auto"/>
        <w:ind w:left="-5" w:firstLine="0"/>
        <w:rPr>
          <w:sz w:val="24"/>
          <w:szCs w:val="24"/>
        </w:rPr>
      </w:pPr>
      <w:r w:rsidDel="00000000" w:rsidR="00000000" w:rsidRPr="00000000">
        <w:rPr>
          <w:sz w:val="24"/>
          <w:szCs w:val="24"/>
          <w:rtl w:val="0"/>
        </w:rPr>
        <w:t xml:space="preserve">B.3.5. Sosyal, kültürel, sportif faaliyetler</w:t>
      </w:r>
    </w:p>
    <w:p w:rsidR="00000000" w:rsidDel="00000000" w:rsidP="00000000" w:rsidRDefault="00000000" w:rsidRPr="00000000" w14:paraId="000001BE">
      <w:pPr>
        <w:spacing w:after="180"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Fonts w:ascii="Times New Roman" w:cs="Times New Roman" w:eastAsia="Times New Roman" w:hAnsi="Times New Roman"/>
          <w:sz w:val="24"/>
          <w:szCs w:val="24"/>
          <w:rtl w:val="0"/>
        </w:rPr>
        <w:t xml:space="preserve">Yüksekokulumuz Basketbol takımı bulunmaktadır. </w:t>
      </w:r>
    </w:p>
    <w:p w:rsidR="00000000" w:rsidDel="00000000" w:rsidP="00000000" w:rsidRDefault="00000000" w:rsidRPr="00000000" w14:paraId="000001BF">
      <w:pPr>
        <w:spacing w:after="180"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(4) B.3.5.1. Yüksekokulumuz Basketbol takımı </w:t>
      </w:r>
    </w:p>
    <w:p w:rsidR="00000000" w:rsidDel="00000000" w:rsidP="00000000" w:rsidRDefault="00000000" w:rsidRPr="00000000" w14:paraId="000001C0">
      <w:pPr>
        <w:spacing w:after="180"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yıl turnuvalarda başarılı bir performans </w:t>
      </w:r>
      <w:r w:rsidDel="00000000" w:rsidR="00000000" w:rsidRPr="00000000">
        <w:rPr>
          <w:rFonts w:ascii="Times New Roman" w:cs="Times New Roman" w:eastAsia="Times New Roman" w:hAnsi="Times New Roman"/>
          <w:sz w:val="24"/>
          <w:szCs w:val="24"/>
          <w:rtl w:val="0"/>
        </w:rPr>
        <w:t xml:space="preserve">sergilemekte</w:t>
      </w:r>
      <w:r w:rsidDel="00000000" w:rsidR="00000000" w:rsidRPr="00000000">
        <w:rPr>
          <w:rFonts w:ascii="Times New Roman" w:cs="Times New Roman" w:eastAsia="Times New Roman" w:hAnsi="Times New Roman"/>
          <w:sz w:val="24"/>
          <w:szCs w:val="24"/>
          <w:rtl w:val="0"/>
        </w:rPr>
        <w:t xml:space="preserve">, motive etmek için </w:t>
      </w:r>
      <w:hyperlink r:id="rId108">
        <w:r w:rsidDel="00000000" w:rsidR="00000000" w:rsidRPr="00000000">
          <w:rPr>
            <w:rFonts w:ascii="Times New Roman" w:cs="Times New Roman" w:eastAsia="Times New Roman" w:hAnsi="Times New Roman"/>
            <w:color w:val="1155cc"/>
            <w:sz w:val="24"/>
            <w:szCs w:val="24"/>
            <w:rtl w:val="0"/>
          </w:rPr>
          <w:t xml:space="preserve">görünülebilirlik faaliyetleri de birimimizce desteklenmektedir. </w:t>
        </w:r>
      </w:hyperlink>
      <w:r w:rsidDel="00000000" w:rsidR="00000000" w:rsidRPr="00000000">
        <w:rPr>
          <w:rtl w:val="0"/>
        </w:rPr>
      </w:r>
    </w:p>
    <w:p w:rsidR="00000000" w:rsidDel="00000000" w:rsidP="00000000" w:rsidRDefault="00000000" w:rsidRPr="00000000" w14:paraId="000001C1">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1C2">
      <w:pPr>
        <w:numPr>
          <w:ilvl w:val="0"/>
          <w:numId w:val="11"/>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Sosyal, kültürel ve sportif faaliyetlerin planlanması ve yürütülmesine ilişkin kanıtlar</w:t>
      </w:r>
      <w:r w:rsidDel="00000000" w:rsidR="00000000" w:rsidRPr="00000000">
        <w:rPr>
          <w:rtl w:val="0"/>
        </w:rPr>
      </w:r>
    </w:p>
    <w:p w:rsidR="00000000" w:rsidDel="00000000" w:rsidP="00000000" w:rsidRDefault="00000000" w:rsidRPr="00000000" w14:paraId="000001C3">
      <w:pPr>
        <w:numPr>
          <w:ilvl w:val="0"/>
          <w:numId w:val="11"/>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Yıl içerisinde öğrencilere yönelik yıllık sportif, kültürel, sosyal faaliyetlerin listesi (Faaliyet türü, konusu, katılımcı sayısı vb. bilgilerle)</w:t>
      </w:r>
      <w:r w:rsidDel="00000000" w:rsidR="00000000" w:rsidRPr="00000000">
        <w:rPr>
          <w:rtl w:val="0"/>
        </w:rPr>
      </w:r>
    </w:p>
    <w:p w:rsidR="00000000" w:rsidDel="00000000" w:rsidP="00000000" w:rsidRDefault="00000000" w:rsidRPr="00000000" w14:paraId="000001C4">
      <w:pPr>
        <w:numPr>
          <w:ilvl w:val="0"/>
          <w:numId w:val="11"/>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Faaliyetlerin erişilebilirliği ve fırsat eşitliğini gözettiğine dair kanıt örnekleri</w:t>
      </w:r>
      <w:r w:rsidDel="00000000" w:rsidR="00000000" w:rsidRPr="00000000">
        <w:rPr>
          <w:rtl w:val="0"/>
        </w:rPr>
      </w:r>
    </w:p>
    <w:p w:rsidR="00000000" w:rsidDel="00000000" w:rsidP="00000000" w:rsidRDefault="00000000" w:rsidRPr="00000000" w14:paraId="000001C5">
      <w:pPr>
        <w:numPr>
          <w:ilvl w:val="0"/>
          <w:numId w:val="11"/>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Sosyal, kültürel ve sportif faaliyetlerin izlenmesine ilişkin araçlar, izleme raporları, iyileştirme ve çeşitlendirme kanıtları</w:t>
      </w:r>
      <w:r w:rsidDel="00000000" w:rsidR="00000000" w:rsidRPr="00000000">
        <w:rPr>
          <w:rtl w:val="0"/>
        </w:rPr>
      </w:r>
    </w:p>
    <w:p w:rsidR="00000000" w:rsidDel="00000000" w:rsidP="00000000" w:rsidRDefault="00000000" w:rsidRPr="00000000" w14:paraId="000001C6">
      <w:pPr>
        <w:numPr>
          <w:ilvl w:val="0"/>
          <w:numId w:val="11"/>
        </w:numPr>
        <w:spacing w:after="97"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p>
    <w:p w:rsidR="00000000" w:rsidDel="00000000" w:rsidP="00000000" w:rsidRDefault="00000000" w:rsidRPr="00000000" w14:paraId="000001C7">
      <w:pPr>
        <w:pStyle w:val="Heading2"/>
        <w:spacing w:after="630" w:lineRule="auto"/>
        <w:ind w:left="-5" w:firstLine="0"/>
        <w:rPr/>
      </w:pPr>
      <w:r w:rsidDel="00000000" w:rsidR="00000000" w:rsidRPr="00000000">
        <w:rPr>
          <w:rtl w:val="0"/>
        </w:rPr>
        <w:t xml:space="preserve">B.4. Öğretim Kadrosu</w:t>
      </w:r>
    </w:p>
    <w:p w:rsidR="00000000" w:rsidDel="00000000" w:rsidP="00000000" w:rsidRDefault="00000000" w:rsidRPr="00000000" w14:paraId="000001C8">
      <w:pPr>
        <w:pStyle w:val="Heading3"/>
        <w:spacing w:after="478" w:lineRule="auto"/>
        <w:ind w:left="-5" w:firstLine="0"/>
        <w:rPr>
          <w:sz w:val="24"/>
          <w:szCs w:val="24"/>
        </w:rPr>
      </w:pPr>
      <w:r w:rsidDel="00000000" w:rsidR="00000000" w:rsidRPr="00000000">
        <w:rPr>
          <w:sz w:val="24"/>
          <w:szCs w:val="24"/>
          <w:rtl w:val="0"/>
        </w:rPr>
        <w:t xml:space="preserve">B.4.1. Atama, yükseltme ve görevlendirme kriterleri</w:t>
      </w:r>
    </w:p>
    <w:p w:rsidR="00000000" w:rsidDel="00000000" w:rsidP="00000000" w:rsidRDefault="00000000" w:rsidRPr="00000000" w14:paraId="000001C9">
      <w:pPr>
        <w:spacing w:after="172" w:line="267"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Fonts w:ascii="Times New Roman" w:cs="Times New Roman" w:eastAsia="Times New Roman" w:hAnsi="Times New Roman"/>
          <w:b w:val="1"/>
          <w:sz w:val="24"/>
          <w:szCs w:val="24"/>
          <w:rtl w:val="0"/>
        </w:rPr>
        <w:t xml:space="preserve">Öğretim elemanlarımız uzmanlık alanları ve doktora alanları ile ilgili dersler vermektedir. </w:t>
      </w:r>
    </w:p>
    <w:p w:rsidR="00000000" w:rsidDel="00000000" w:rsidP="00000000" w:rsidRDefault="00000000" w:rsidRPr="00000000" w14:paraId="000001CA">
      <w:pPr>
        <w:spacing w:after="16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 B.4.1.1 </w:t>
      </w:r>
      <w:hyperlink r:id="rId109">
        <w:r w:rsidDel="00000000" w:rsidR="00000000" w:rsidRPr="00000000">
          <w:rPr>
            <w:rFonts w:ascii="Times New Roman" w:cs="Times New Roman" w:eastAsia="Times New Roman" w:hAnsi="Times New Roman"/>
            <w:b w:val="1"/>
            <w:color w:val="0563c1"/>
            <w:sz w:val="24"/>
            <w:szCs w:val="24"/>
            <w:u w:val="single"/>
            <w:rtl w:val="0"/>
          </w:rPr>
          <w:t xml:space="preserve">Öğretim elemanlarının atanması ve görev sürelerinin uzatılması</w:t>
        </w:r>
      </w:hyperlink>
      <w:r w:rsidDel="00000000" w:rsidR="00000000" w:rsidRPr="00000000">
        <w:rPr>
          <w:rtl w:val="0"/>
        </w:rPr>
      </w:r>
    </w:p>
    <w:p w:rsidR="00000000" w:rsidDel="00000000" w:rsidP="00000000" w:rsidRDefault="00000000" w:rsidRPr="00000000" w14:paraId="000001CB">
      <w:pPr>
        <w:spacing w:after="1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Görev süresi dolan öğretim </w:t>
      </w:r>
      <w:r w:rsidDel="00000000" w:rsidR="00000000" w:rsidRPr="00000000">
        <w:rPr>
          <w:rFonts w:ascii="Times New Roman" w:cs="Times New Roman" w:eastAsia="Times New Roman" w:hAnsi="Times New Roman"/>
          <w:sz w:val="24"/>
          <w:szCs w:val="24"/>
          <w:rtl w:val="0"/>
        </w:rPr>
        <w:t xml:space="preserve">elemanlarımıza</w:t>
      </w:r>
      <w:r w:rsidDel="00000000" w:rsidR="00000000" w:rsidRPr="00000000">
        <w:rPr>
          <w:rFonts w:ascii="Times New Roman" w:cs="Times New Roman" w:eastAsia="Times New Roman" w:hAnsi="Times New Roman"/>
          <w:sz w:val="24"/>
          <w:szCs w:val="24"/>
          <w:rtl w:val="0"/>
        </w:rPr>
        <w:t xml:space="preserve"> faaliyet raporlarını </w:t>
      </w:r>
      <w:r w:rsidDel="00000000" w:rsidR="00000000" w:rsidRPr="00000000">
        <w:rPr>
          <w:rFonts w:ascii="Times New Roman" w:cs="Times New Roman" w:eastAsia="Times New Roman" w:hAnsi="Times New Roman"/>
          <w:sz w:val="24"/>
          <w:szCs w:val="24"/>
          <w:rtl w:val="0"/>
        </w:rPr>
        <w:t xml:space="preserve">iletmeleri</w:t>
      </w:r>
      <w:r w:rsidDel="00000000" w:rsidR="00000000" w:rsidRPr="00000000">
        <w:rPr>
          <w:rFonts w:ascii="Times New Roman" w:cs="Times New Roman" w:eastAsia="Times New Roman" w:hAnsi="Times New Roman"/>
          <w:sz w:val="24"/>
          <w:szCs w:val="24"/>
          <w:rtl w:val="0"/>
        </w:rPr>
        <w:t xml:space="preserve"> için birim içinde üst yazı yazılarak en az iki (2) ay öncesinde gerekli tebliğ yapılmıştır. Öğretim elemanları faaliyet raporlarını hazırladıktan sonra yazıda belirtilen süre içerisinde bölüm başkanlıklarına sunmuştur. Bölüm başkanlarının uygun görmesi halinde ilgili faaliyet raporları değerlendirilmek üzere Yüksekokulumuz Yönetimine iletmiştir. </w:t>
      </w:r>
    </w:p>
    <w:p w:rsidR="00000000" w:rsidDel="00000000" w:rsidP="00000000" w:rsidRDefault="00000000" w:rsidRPr="00000000" w14:paraId="000001CC">
      <w:pPr>
        <w:spacing w:after="1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Görev süresi uzatması için Öğretim Görevlisi veya Araştırma Görevlisi kadrosunda bulunan akademik personelin durumu doğrudan SBMYO Yönetim Kurulunda </w:t>
      </w:r>
      <w:r w:rsidDel="00000000" w:rsidR="00000000" w:rsidRPr="00000000">
        <w:rPr>
          <w:rFonts w:ascii="Times New Roman" w:cs="Times New Roman" w:eastAsia="Times New Roman" w:hAnsi="Times New Roman"/>
          <w:sz w:val="24"/>
          <w:szCs w:val="24"/>
          <w:rtl w:val="0"/>
        </w:rPr>
        <w:t xml:space="preserve">görüşülmüş</w:t>
      </w:r>
      <w:r w:rsidDel="00000000" w:rsidR="00000000" w:rsidRPr="00000000">
        <w:rPr>
          <w:rFonts w:ascii="Times New Roman" w:cs="Times New Roman" w:eastAsia="Times New Roman" w:hAnsi="Times New Roman"/>
          <w:sz w:val="24"/>
          <w:szCs w:val="24"/>
          <w:rtl w:val="0"/>
        </w:rPr>
        <w:t xml:space="preserve"> ve karara bağlanmıştır.</w:t>
      </w:r>
    </w:p>
    <w:p w:rsidR="00000000" w:rsidDel="00000000" w:rsidP="00000000" w:rsidRDefault="00000000" w:rsidRPr="00000000" w14:paraId="000001CD">
      <w:pPr>
        <w:spacing w:after="1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Görev süresi uzatması için Öğretim Üyesi kadrosunda bulunan akademik personelin durumu birimimizde bulunan </w:t>
      </w:r>
      <w:hyperlink r:id="rId110">
        <w:r w:rsidDel="00000000" w:rsidR="00000000" w:rsidRPr="00000000">
          <w:rPr>
            <w:rFonts w:ascii="Times New Roman" w:cs="Times New Roman" w:eastAsia="Times New Roman" w:hAnsi="Times New Roman"/>
            <w:color w:val="0563c1"/>
            <w:sz w:val="24"/>
            <w:szCs w:val="24"/>
            <w:u w:val="single"/>
            <w:rtl w:val="0"/>
          </w:rPr>
          <w:t xml:space="preserve">Görev Süresi İnceleme Komisyonu üyelerince</w:t>
        </w:r>
      </w:hyperlink>
      <w:r w:rsidDel="00000000" w:rsidR="00000000" w:rsidRPr="00000000">
        <w:rPr>
          <w:rFonts w:ascii="Times New Roman" w:cs="Times New Roman" w:eastAsia="Times New Roman" w:hAnsi="Times New Roman"/>
          <w:sz w:val="24"/>
          <w:szCs w:val="24"/>
          <w:rtl w:val="0"/>
        </w:rPr>
        <w:t xml:space="preserve"> değerlendirilmiş, uygun görülmesi halinde SBMYO Yönetim Kurulunda </w:t>
      </w:r>
      <w:r w:rsidDel="00000000" w:rsidR="00000000" w:rsidRPr="00000000">
        <w:rPr>
          <w:rFonts w:ascii="Times New Roman" w:cs="Times New Roman" w:eastAsia="Times New Roman" w:hAnsi="Times New Roman"/>
          <w:sz w:val="24"/>
          <w:szCs w:val="24"/>
          <w:rtl w:val="0"/>
        </w:rPr>
        <w:t xml:space="preserve">görüşülmüş</w:t>
      </w:r>
      <w:r w:rsidDel="00000000" w:rsidR="00000000" w:rsidRPr="00000000">
        <w:rPr>
          <w:rFonts w:ascii="Times New Roman" w:cs="Times New Roman" w:eastAsia="Times New Roman" w:hAnsi="Times New Roman"/>
          <w:sz w:val="24"/>
          <w:szCs w:val="24"/>
          <w:rtl w:val="0"/>
        </w:rPr>
        <w:t xml:space="preserve"> ve karara bağlanmıştır.</w:t>
      </w:r>
    </w:p>
    <w:p w:rsidR="00000000" w:rsidDel="00000000" w:rsidP="00000000" w:rsidRDefault="00000000" w:rsidRPr="00000000" w14:paraId="000001CE">
      <w:pPr>
        <w:spacing w:after="172" w:line="267" w:lineRule="auto"/>
        <w:ind w:left="-5" w:hanging="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1D0">
      <w:pPr>
        <w:numPr>
          <w:ilvl w:val="0"/>
          <w:numId w:val="14"/>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Atama, yükseltme ve görevlendirme kriterleri</w:t>
      </w:r>
      <w:r w:rsidDel="00000000" w:rsidR="00000000" w:rsidRPr="00000000">
        <w:rPr>
          <w:rtl w:val="0"/>
        </w:rPr>
      </w:r>
    </w:p>
    <w:p w:rsidR="00000000" w:rsidDel="00000000" w:rsidP="00000000" w:rsidRDefault="00000000" w:rsidRPr="00000000" w14:paraId="000001D1">
      <w:pPr>
        <w:numPr>
          <w:ilvl w:val="0"/>
          <w:numId w:val="14"/>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Akademik kadronun uzmanlık alanı ile yürüttükleri ders arasında uyumun sağlanmasına yönelik uygulamalar</w:t>
      </w:r>
      <w:r w:rsidDel="00000000" w:rsidR="00000000" w:rsidRPr="00000000">
        <w:rPr>
          <w:rtl w:val="0"/>
        </w:rPr>
      </w:r>
    </w:p>
    <w:p w:rsidR="00000000" w:rsidDel="00000000" w:rsidP="00000000" w:rsidRDefault="00000000" w:rsidRPr="00000000" w14:paraId="000001D2">
      <w:pPr>
        <w:numPr>
          <w:ilvl w:val="0"/>
          <w:numId w:val="14"/>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İzleme ve iyileştirme kanıtları</w:t>
      </w:r>
      <w:r w:rsidDel="00000000" w:rsidR="00000000" w:rsidRPr="00000000">
        <w:rPr>
          <w:rtl w:val="0"/>
        </w:rPr>
      </w:r>
    </w:p>
    <w:p w:rsidR="00000000" w:rsidDel="00000000" w:rsidP="00000000" w:rsidRDefault="00000000" w:rsidRPr="00000000" w14:paraId="000001D3">
      <w:pPr>
        <w:numPr>
          <w:ilvl w:val="0"/>
          <w:numId w:val="14"/>
        </w:numPr>
        <w:spacing w:after="379"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1D4">
      <w:pPr>
        <w:pStyle w:val="Heading3"/>
        <w:spacing w:after="478" w:lineRule="auto"/>
        <w:ind w:left="-5" w:firstLine="0"/>
        <w:rPr>
          <w:sz w:val="24"/>
          <w:szCs w:val="24"/>
        </w:rPr>
      </w:pPr>
      <w:r w:rsidDel="00000000" w:rsidR="00000000" w:rsidRPr="00000000">
        <w:rPr>
          <w:sz w:val="24"/>
          <w:szCs w:val="24"/>
          <w:rtl w:val="0"/>
        </w:rPr>
        <w:t xml:space="preserve">B.4.2. Öğretim yetkinlikleri ve gelişimi</w:t>
      </w:r>
    </w:p>
    <w:p w:rsidR="00000000" w:rsidDel="00000000" w:rsidP="00000000" w:rsidRDefault="00000000" w:rsidRPr="00000000" w14:paraId="000001D5">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Hizmet içi eğitimler, mentor eğitimleri gerçekleştirilmiş olup bölümler bazında eğitim sonunda yapılan anketler kanıt olarak sunulmuştur. </w:t>
      </w:r>
    </w:p>
    <w:p w:rsidR="00000000" w:rsidDel="00000000" w:rsidP="00000000" w:rsidRDefault="00000000" w:rsidRPr="00000000" w14:paraId="000001D6">
      <w:pPr>
        <w:spacing w:after="172" w:line="267"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B.4.2.1 Hizmetiçi eğitimler</w:t>
      </w:r>
    </w:p>
    <w:p w:rsidR="00000000" w:rsidDel="00000000" w:rsidP="00000000" w:rsidRDefault="00000000" w:rsidRPr="00000000" w14:paraId="000001D7">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Üniversitemiz Kalite </w:t>
      </w:r>
      <w:r w:rsidDel="00000000" w:rsidR="00000000" w:rsidRPr="00000000">
        <w:rPr>
          <w:rFonts w:ascii="Times New Roman" w:cs="Times New Roman" w:eastAsia="Times New Roman" w:hAnsi="Times New Roman"/>
          <w:sz w:val="24"/>
          <w:szCs w:val="24"/>
          <w:rtl w:val="0"/>
        </w:rPr>
        <w:t xml:space="preserve">Birimince</w:t>
      </w:r>
      <w:r w:rsidDel="00000000" w:rsidR="00000000" w:rsidRPr="00000000">
        <w:rPr>
          <w:rFonts w:ascii="Times New Roman" w:cs="Times New Roman" w:eastAsia="Times New Roman" w:hAnsi="Times New Roman"/>
          <w:sz w:val="24"/>
          <w:szCs w:val="24"/>
          <w:rtl w:val="0"/>
        </w:rPr>
        <w:t xml:space="preserve"> Üniversite genelinde </w:t>
      </w:r>
      <w:hyperlink r:id="rId111">
        <w:r w:rsidDel="00000000" w:rsidR="00000000" w:rsidRPr="00000000">
          <w:rPr>
            <w:rFonts w:ascii="Times New Roman" w:cs="Times New Roman" w:eastAsia="Times New Roman" w:hAnsi="Times New Roman"/>
            <w:color w:val="1155cc"/>
            <w:sz w:val="24"/>
            <w:szCs w:val="24"/>
            <w:u w:val="single"/>
            <w:rtl w:val="0"/>
          </w:rPr>
          <w:t xml:space="preserve">tüm öğretim </w:t>
        </w:r>
      </w:hyperlink>
      <w:hyperlink r:id="rId112">
        <w:r w:rsidDel="00000000" w:rsidR="00000000" w:rsidRPr="00000000">
          <w:rPr>
            <w:rFonts w:ascii="Times New Roman" w:cs="Times New Roman" w:eastAsia="Times New Roman" w:hAnsi="Times New Roman"/>
            <w:color w:val="1155cc"/>
            <w:sz w:val="24"/>
            <w:szCs w:val="24"/>
            <w:u w:val="single"/>
            <w:rtl w:val="0"/>
          </w:rPr>
          <w:t xml:space="preserve">elemanlarımıza</w:t>
        </w:r>
      </w:hyperlink>
      <w:hyperlink r:id="rId113">
        <w:r w:rsidDel="00000000" w:rsidR="00000000" w:rsidRPr="00000000">
          <w:rPr>
            <w:rFonts w:ascii="Times New Roman" w:cs="Times New Roman" w:eastAsia="Times New Roman" w:hAnsi="Times New Roman"/>
            <w:color w:val="1155cc"/>
            <w:sz w:val="24"/>
            <w:szCs w:val="24"/>
            <w:u w:val="single"/>
            <w:rtl w:val="0"/>
          </w:rPr>
          <w:t xml:space="preserve"> öğrenme-öğretme ortamları, eğitimde ölçme ve değerlendirme</w:t>
        </w:r>
      </w:hyperlink>
      <w:r w:rsidDel="00000000" w:rsidR="00000000" w:rsidRPr="00000000">
        <w:rPr>
          <w:rFonts w:ascii="Times New Roman" w:cs="Times New Roman" w:eastAsia="Times New Roman" w:hAnsi="Times New Roman"/>
          <w:sz w:val="24"/>
          <w:szCs w:val="24"/>
          <w:rtl w:val="0"/>
        </w:rPr>
        <w:t xml:space="preserve"> gibi çeşitli formasyon eğitimi programları düzenlenmiş ve bu eğitimlere tüm öğretim elemanlarımız katılmıştır. </w:t>
      </w:r>
    </w:p>
    <w:p w:rsidR="00000000" w:rsidDel="00000000" w:rsidP="00000000" w:rsidRDefault="00000000" w:rsidRPr="00000000" w14:paraId="000001D8">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1D9">
      <w:pPr>
        <w:numPr>
          <w:ilvl w:val="0"/>
          <w:numId w:val="16"/>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Eğiticilerin eğitimi uygulamalarına (Uzaktan eğitim uygulamaları dahil) ilişkin planlama (kapsamı, veriliş yöntemi, katılım bilgileri vb.) ve uygulamalara ilişkin kanıtlar</w:t>
      </w:r>
      <w:r w:rsidDel="00000000" w:rsidR="00000000" w:rsidRPr="00000000">
        <w:rPr>
          <w:rtl w:val="0"/>
        </w:rPr>
      </w:r>
    </w:p>
    <w:p w:rsidR="00000000" w:rsidDel="00000000" w:rsidP="00000000" w:rsidRDefault="00000000" w:rsidRPr="00000000" w14:paraId="000001DA">
      <w:pPr>
        <w:numPr>
          <w:ilvl w:val="0"/>
          <w:numId w:val="16"/>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Öğrenme öğretme merkezi uygulamalarına ilişkin kanıtlar</w:t>
      </w:r>
      <w:r w:rsidDel="00000000" w:rsidR="00000000" w:rsidRPr="00000000">
        <w:rPr>
          <w:rtl w:val="0"/>
        </w:rPr>
      </w:r>
    </w:p>
    <w:p w:rsidR="00000000" w:rsidDel="00000000" w:rsidP="00000000" w:rsidRDefault="00000000" w:rsidRPr="00000000" w14:paraId="000001DB">
      <w:pPr>
        <w:numPr>
          <w:ilvl w:val="0"/>
          <w:numId w:val="16"/>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Eğitim kadrosunun eğitim-öğretim performansını izleme süreçlerini gösteren belgeler ve dökümanlar (Atama-yükseltme kriterleri vb.)</w:t>
      </w:r>
      <w:r w:rsidDel="00000000" w:rsidR="00000000" w:rsidRPr="00000000">
        <w:rPr>
          <w:rtl w:val="0"/>
        </w:rPr>
      </w:r>
    </w:p>
    <w:p w:rsidR="00000000" w:rsidDel="00000000" w:rsidP="00000000" w:rsidRDefault="00000000" w:rsidRPr="00000000" w14:paraId="000001DC">
      <w:pPr>
        <w:numPr>
          <w:ilvl w:val="0"/>
          <w:numId w:val="16"/>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Öğretim elemanlarının izleme ve iyileştirme süreçlerine katılımını gösteren kanıtlar</w:t>
      </w:r>
      <w:r w:rsidDel="00000000" w:rsidR="00000000" w:rsidRPr="00000000">
        <w:rPr>
          <w:rtl w:val="0"/>
        </w:rPr>
      </w:r>
    </w:p>
    <w:p w:rsidR="00000000" w:rsidDel="00000000" w:rsidP="00000000" w:rsidRDefault="00000000" w:rsidRPr="00000000" w14:paraId="000001DD">
      <w:pPr>
        <w:numPr>
          <w:ilvl w:val="0"/>
          <w:numId w:val="16"/>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Öğretim yetkinliği geliştirme süreçlerine ilişkin izleme ve iyileştirme kanıtları</w:t>
      </w:r>
      <w:r w:rsidDel="00000000" w:rsidR="00000000" w:rsidRPr="00000000">
        <w:rPr>
          <w:rtl w:val="0"/>
        </w:rPr>
      </w:r>
    </w:p>
    <w:p w:rsidR="00000000" w:rsidDel="00000000" w:rsidP="00000000" w:rsidRDefault="00000000" w:rsidRPr="00000000" w14:paraId="000001DE">
      <w:pPr>
        <w:numPr>
          <w:ilvl w:val="0"/>
          <w:numId w:val="16"/>
        </w:numPr>
        <w:spacing w:after="97"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1DF">
      <w:pPr>
        <w:pStyle w:val="Heading3"/>
        <w:spacing w:after="478" w:lineRule="auto"/>
        <w:ind w:left="-5" w:firstLine="0"/>
        <w:rPr>
          <w:sz w:val="24"/>
          <w:szCs w:val="24"/>
        </w:rPr>
      </w:pPr>
      <w:r w:rsidDel="00000000" w:rsidR="00000000" w:rsidRPr="00000000">
        <w:rPr>
          <w:sz w:val="24"/>
          <w:szCs w:val="24"/>
          <w:rtl w:val="0"/>
        </w:rPr>
        <w:t xml:space="preserve">B.4.3. Eğitim faaliyetlerine yönelik teşvik ve ödüllendirme</w:t>
      </w:r>
    </w:p>
    <w:p w:rsidR="00000000" w:rsidDel="00000000" w:rsidP="00000000" w:rsidRDefault="00000000" w:rsidRPr="00000000" w14:paraId="000001E0">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Fonts w:ascii="Times New Roman" w:cs="Times New Roman" w:eastAsia="Times New Roman" w:hAnsi="Times New Roman"/>
          <w:sz w:val="24"/>
          <w:szCs w:val="24"/>
          <w:rtl w:val="0"/>
        </w:rPr>
        <w:t xml:space="preserve">Marmara Üniversitesi Öğretim Elemanı Atama ve Yükseltme Kriterlerine ilişkin yönetmelik hükümleri uygulanmaktadır.</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tl w:val="0"/>
        </w:rPr>
      </w:r>
    </w:p>
    <w:p w:rsidR="00000000" w:rsidDel="00000000" w:rsidP="00000000" w:rsidRDefault="00000000" w:rsidRPr="00000000" w14:paraId="000001E1">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1E2">
      <w:pPr>
        <w:numPr>
          <w:ilvl w:val="0"/>
          <w:numId w:val="18"/>
        </w:numPr>
        <w:spacing w:after="0" w:line="357" w:lineRule="auto"/>
        <w:ind w:left="10" w:hanging="10"/>
        <w:rPr>
          <w:sz w:val="24"/>
          <w:szCs w:val="24"/>
        </w:rPr>
      </w:pPr>
      <w:r w:rsidDel="00000000" w:rsidR="00000000" w:rsidRPr="00000000">
        <w:rPr>
          <w:rFonts w:ascii="Times New Roman" w:cs="Times New Roman" w:eastAsia="Times New Roman" w:hAnsi="Times New Roman"/>
          <w:i w:val="1"/>
          <w:sz w:val="24"/>
          <w:szCs w:val="24"/>
          <w:rtl w:val="0"/>
        </w:rPr>
        <w:t xml:space="preserve">Eğitim kadrosunun eğitim-öğretim performansını takdir-tanıma ve ödüllendirmek üzere yapılan planlama, uygulama ve iyileştirme kanıtları</w:t>
      </w:r>
      <w:r w:rsidDel="00000000" w:rsidR="00000000" w:rsidRPr="00000000">
        <w:rPr>
          <w:rtl w:val="0"/>
        </w:rPr>
      </w:r>
    </w:p>
    <w:p w:rsidR="00000000" w:rsidDel="00000000" w:rsidP="00000000" w:rsidRDefault="00000000" w:rsidRPr="00000000" w14:paraId="000001E3">
      <w:pPr>
        <w:numPr>
          <w:ilvl w:val="0"/>
          <w:numId w:val="18"/>
        </w:numPr>
        <w:spacing w:after="920" w:line="357" w:lineRule="auto"/>
        <w:ind w:left="10" w:hanging="10"/>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1E4">
      <w:pPr>
        <w:pStyle w:val="Heading1"/>
        <w:ind w:left="-5" w:firstLine="0"/>
        <w:rPr/>
      </w:pPr>
      <w:r w:rsidDel="00000000" w:rsidR="00000000" w:rsidRPr="00000000">
        <w:rPr>
          <w:rtl w:val="0"/>
        </w:rPr>
        <w:t xml:space="preserve">ARAŞTIRMA VE GELİŞTİRME</w:t>
      </w:r>
    </w:p>
    <w:p w:rsidR="00000000" w:rsidDel="00000000" w:rsidP="00000000" w:rsidRDefault="00000000" w:rsidRPr="00000000" w14:paraId="000001E5">
      <w:pPr>
        <w:pStyle w:val="Heading2"/>
        <w:spacing w:after="630" w:lineRule="auto"/>
        <w:ind w:left="-5" w:firstLine="0"/>
        <w:rPr/>
      </w:pPr>
      <w:r w:rsidDel="00000000" w:rsidR="00000000" w:rsidRPr="00000000">
        <w:rPr>
          <w:rtl w:val="0"/>
        </w:rPr>
        <w:t xml:space="preserve">C.1. Araştırma Süreçlerinin Yönetimi ve Araştırma Kaynakları</w:t>
      </w:r>
    </w:p>
    <w:p w:rsidR="00000000" w:rsidDel="00000000" w:rsidP="00000000" w:rsidRDefault="00000000" w:rsidRPr="00000000" w14:paraId="000001E6">
      <w:pPr>
        <w:pStyle w:val="Heading3"/>
        <w:spacing w:after="478" w:lineRule="auto"/>
        <w:ind w:left="-5" w:firstLine="0"/>
        <w:rPr>
          <w:sz w:val="24"/>
          <w:szCs w:val="24"/>
        </w:rPr>
      </w:pPr>
      <w:r w:rsidDel="00000000" w:rsidR="00000000" w:rsidRPr="00000000">
        <w:rPr>
          <w:sz w:val="24"/>
          <w:szCs w:val="24"/>
          <w:rtl w:val="0"/>
        </w:rPr>
        <w:t xml:space="preserve">C.1.1. Araştırma süreçlerinin yönetimi</w:t>
      </w:r>
    </w:p>
    <w:p w:rsidR="00000000" w:rsidDel="00000000" w:rsidP="00000000" w:rsidRDefault="00000000" w:rsidRPr="00000000" w14:paraId="000001E7">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Fonts w:ascii="Times New Roman" w:cs="Times New Roman" w:eastAsia="Times New Roman" w:hAnsi="Times New Roman"/>
          <w:sz w:val="24"/>
          <w:szCs w:val="24"/>
          <w:rtl w:val="0"/>
        </w:rPr>
        <w:t xml:space="preserve">Birimimizde AR-GE faaliyetleri öğretim elemanlarının bireysel katılımları ile gerçekleştirmektedir. Birimimiz bazlı AR-GE faaliyeti yapılmamaktadır.</w:t>
      </w:r>
    </w:p>
    <w:p w:rsidR="00000000" w:rsidDel="00000000" w:rsidP="00000000" w:rsidRDefault="00000000" w:rsidRPr="00000000" w14:paraId="000001E8">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1E9">
      <w:pPr>
        <w:numPr>
          <w:ilvl w:val="0"/>
          <w:numId w:val="42"/>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Araştırma süreçlerin yönetimi ve organizasyon yapısı</w:t>
      </w:r>
      <w:r w:rsidDel="00000000" w:rsidR="00000000" w:rsidRPr="00000000">
        <w:rPr>
          <w:rtl w:val="0"/>
        </w:rPr>
      </w:r>
    </w:p>
    <w:p w:rsidR="00000000" w:rsidDel="00000000" w:rsidP="00000000" w:rsidRDefault="00000000" w:rsidRPr="00000000" w14:paraId="000001EA">
      <w:pPr>
        <w:numPr>
          <w:ilvl w:val="0"/>
          <w:numId w:val="42"/>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Araştırma yönetişim modeli ve uygulamaları</w:t>
      </w:r>
      <w:r w:rsidDel="00000000" w:rsidR="00000000" w:rsidRPr="00000000">
        <w:rPr>
          <w:rtl w:val="0"/>
        </w:rPr>
      </w:r>
    </w:p>
    <w:p w:rsidR="00000000" w:rsidDel="00000000" w:rsidP="00000000" w:rsidRDefault="00000000" w:rsidRPr="00000000" w14:paraId="000001EB">
      <w:pPr>
        <w:numPr>
          <w:ilvl w:val="0"/>
          <w:numId w:val="42"/>
        </w:numPr>
        <w:spacing w:after="379"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Araştırma yönetimi ve organizasyonel yapının işlerliğinin izlendiği ve </w:t>
      </w:r>
      <w:r w:rsidDel="00000000" w:rsidR="00000000" w:rsidRPr="00000000">
        <w:rPr>
          <w:rFonts w:ascii="Times New Roman" w:cs="Times New Roman" w:eastAsia="Times New Roman" w:hAnsi="Times New Roman"/>
          <w:i w:val="1"/>
          <w:sz w:val="24"/>
          <w:szCs w:val="24"/>
          <w:rtl w:val="0"/>
        </w:rPr>
        <w:t xml:space="preserve">iyileştirildiğine</w:t>
      </w:r>
      <w:r w:rsidDel="00000000" w:rsidR="00000000" w:rsidRPr="00000000">
        <w:rPr>
          <w:rFonts w:ascii="Times New Roman" w:cs="Times New Roman" w:eastAsia="Times New Roman" w:hAnsi="Times New Roman"/>
          <w:i w:val="1"/>
          <w:sz w:val="24"/>
          <w:szCs w:val="24"/>
          <w:rtl w:val="0"/>
        </w:rPr>
        <w:t xml:space="preserve"> ilişkin kanıtlar • 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1EC">
      <w:pPr>
        <w:pStyle w:val="Heading4"/>
        <w:ind w:left="-5" w:firstLine="0"/>
        <w:rPr>
          <w:sz w:val="24"/>
          <w:szCs w:val="24"/>
        </w:rPr>
      </w:pPr>
      <w:r w:rsidDel="00000000" w:rsidR="00000000" w:rsidRPr="00000000">
        <w:rPr>
          <w:sz w:val="24"/>
          <w:szCs w:val="24"/>
          <w:rtl w:val="0"/>
        </w:rPr>
        <w:t xml:space="preserve">C.1.2. İç ve dış kaynaklar</w:t>
      </w:r>
    </w:p>
    <w:p w:rsidR="00000000" w:rsidDel="00000000" w:rsidP="00000000" w:rsidRDefault="00000000" w:rsidRPr="00000000" w14:paraId="000001ED">
      <w:pPr>
        <w:spacing w:after="180"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Fonts w:ascii="Times New Roman" w:cs="Times New Roman" w:eastAsia="Times New Roman" w:hAnsi="Times New Roman"/>
          <w:sz w:val="24"/>
          <w:szCs w:val="24"/>
          <w:rtl w:val="0"/>
        </w:rPr>
        <w:t xml:space="preserve">Birimimizde AR-GE faaliyetleri için bir bütçe bulunmamaktadır. Öğretim elemanları AR-GE faaliyetleri için kurum içi veya kurum dışı çeşitli birimlerle işbirliği yaparak bu süreçlere dahil olabilmektedir. </w:t>
      </w:r>
    </w:p>
    <w:p w:rsidR="00000000" w:rsidDel="00000000" w:rsidP="00000000" w:rsidRDefault="00000000" w:rsidRPr="00000000" w14:paraId="000001EE">
      <w:pPr>
        <w:spacing w:after="536" w:line="275"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C.1.2.1 Kültür Bakanlığı Destekli Yaratıcı Kültür Endüstrileri Projesi </w:t>
      </w:r>
    </w:p>
    <w:p w:rsidR="00000000" w:rsidDel="00000000" w:rsidP="00000000" w:rsidRDefault="00000000" w:rsidRPr="00000000" w14:paraId="000001EF">
      <w:pPr>
        <w:spacing w:after="536" w:line="27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 kapsamında 500000TL destek Kültür Bakanlığından alınmış olup, MİTTO ve MXIncubation işbirliği ile girişimci gençlere mentorluk ve danışmanlık hizmeti verilmiştir. </w:t>
      </w:r>
    </w:p>
    <w:p w:rsidR="00000000" w:rsidDel="00000000" w:rsidP="00000000" w:rsidRDefault="00000000" w:rsidRPr="00000000" w14:paraId="000001F0">
      <w:pPr>
        <w:spacing w:after="536" w:line="275"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753100" cy="4308227"/>
            <wp:effectExtent b="0" l="0" r="0" t="0"/>
            <wp:docPr id="19" name="image12.jpg"/>
            <a:graphic>
              <a:graphicData uri="http://schemas.openxmlformats.org/drawingml/2006/picture">
                <pic:pic>
                  <pic:nvPicPr>
                    <pic:cNvPr id="0" name="image12.jpg"/>
                    <pic:cNvPicPr preferRelativeResize="0"/>
                  </pic:nvPicPr>
                  <pic:blipFill>
                    <a:blip r:embed="rId114"/>
                    <a:srcRect b="43812" l="0" r="0" t="0"/>
                    <a:stretch>
                      <a:fillRect/>
                    </a:stretch>
                  </pic:blipFill>
                  <pic:spPr>
                    <a:xfrm>
                      <a:off x="0" y="0"/>
                      <a:ext cx="5753100" cy="4308227"/>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1F2">
      <w:pPr>
        <w:numPr>
          <w:ilvl w:val="0"/>
          <w:numId w:val="44"/>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Araştırma-geliştirme bütçesi ve dağılımı</w:t>
      </w:r>
      <w:r w:rsidDel="00000000" w:rsidR="00000000" w:rsidRPr="00000000">
        <w:rPr>
          <w:rtl w:val="0"/>
        </w:rPr>
      </w:r>
    </w:p>
    <w:p w:rsidR="00000000" w:rsidDel="00000000" w:rsidP="00000000" w:rsidRDefault="00000000" w:rsidRPr="00000000" w14:paraId="000001F3">
      <w:pPr>
        <w:numPr>
          <w:ilvl w:val="0"/>
          <w:numId w:val="44"/>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Araştırma çerçevesinde yapılan stratejik ortaklıklar (Kamu veya özel)</w:t>
      </w:r>
      <w:r w:rsidDel="00000000" w:rsidR="00000000" w:rsidRPr="00000000">
        <w:rPr>
          <w:rtl w:val="0"/>
        </w:rPr>
      </w:r>
    </w:p>
    <w:p w:rsidR="00000000" w:rsidDel="00000000" w:rsidP="00000000" w:rsidRDefault="00000000" w:rsidRPr="00000000" w14:paraId="000001F4">
      <w:pPr>
        <w:numPr>
          <w:ilvl w:val="0"/>
          <w:numId w:val="44"/>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Araştırma-geliştirme kaynaklarının araştırma stratejisi doğrultusunda yönetildiğini gösteren kanıtlar</w:t>
      </w:r>
      <w:r w:rsidDel="00000000" w:rsidR="00000000" w:rsidRPr="00000000">
        <w:rPr>
          <w:rtl w:val="0"/>
        </w:rPr>
      </w:r>
    </w:p>
    <w:p w:rsidR="00000000" w:rsidDel="00000000" w:rsidP="00000000" w:rsidRDefault="00000000" w:rsidRPr="00000000" w14:paraId="000001F5">
      <w:pPr>
        <w:numPr>
          <w:ilvl w:val="0"/>
          <w:numId w:val="44"/>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Araştırma kaynaklarının çeşitliliği ve yeterliliğinin izlendiğine ve </w:t>
      </w:r>
      <w:r w:rsidDel="00000000" w:rsidR="00000000" w:rsidRPr="00000000">
        <w:rPr>
          <w:rFonts w:ascii="Times New Roman" w:cs="Times New Roman" w:eastAsia="Times New Roman" w:hAnsi="Times New Roman"/>
          <w:i w:val="1"/>
          <w:sz w:val="24"/>
          <w:szCs w:val="24"/>
          <w:rtl w:val="0"/>
        </w:rPr>
        <w:t xml:space="preserve">iyileştirildiğine</w:t>
      </w:r>
      <w:r w:rsidDel="00000000" w:rsidR="00000000" w:rsidRPr="00000000">
        <w:rPr>
          <w:rFonts w:ascii="Times New Roman" w:cs="Times New Roman" w:eastAsia="Times New Roman" w:hAnsi="Times New Roman"/>
          <w:i w:val="1"/>
          <w:sz w:val="24"/>
          <w:szCs w:val="24"/>
          <w:rtl w:val="0"/>
        </w:rPr>
        <w:t xml:space="preserve"> ilişkin kanıtlar • İç kaynaklar ve kullanımına ilişkin tanımlı süreçler (BAP Yönergesi, İç Kaynak Kullanım Yönergesi vb.)</w:t>
      </w:r>
      <w:r w:rsidDel="00000000" w:rsidR="00000000" w:rsidRPr="00000000">
        <w:rPr>
          <w:rtl w:val="0"/>
        </w:rPr>
      </w:r>
    </w:p>
    <w:p w:rsidR="00000000" w:rsidDel="00000000" w:rsidP="00000000" w:rsidRDefault="00000000" w:rsidRPr="00000000" w14:paraId="000001F6">
      <w:pPr>
        <w:numPr>
          <w:ilvl w:val="0"/>
          <w:numId w:val="44"/>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İç kaynakların birimler arası dağılımı</w:t>
      </w:r>
      <w:r w:rsidDel="00000000" w:rsidR="00000000" w:rsidRPr="00000000">
        <w:rPr>
          <w:rtl w:val="0"/>
        </w:rPr>
      </w:r>
    </w:p>
    <w:p w:rsidR="00000000" w:rsidDel="00000000" w:rsidP="00000000" w:rsidRDefault="00000000" w:rsidRPr="00000000" w14:paraId="000001F7">
      <w:pPr>
        <w:numPr>
          <w:ilvl w:val="0"/>
          <w:numId w:val="44"/>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Dış kaynakların kullanımını desteklemek üzere oluşturulmuş yöntem ve birimler</w:t>
      </w:r>
      <w:r w:rsidDel="00000000" w:rsidR="00000000" w:rsidRPr="00000000">
        <w:rPr>
          <w:rtl w:val="0"/>
        </w:rPr>
      </w:r>
    </w:p>
    <w:p w:rsidR="00000000" w:rsidDel="00000000" w:rsidP="00000000" w:rsidRDefault="00000000" w:rsidRPr="00000000" w14:paraId="000001F8">
      <w:pPr>
        <w:numPr>
          <w:ilvl w:val="0"/>
          <w:numId w:val="44"/>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Dış kaynakların dağılımını gösteren kanıtlar</w:t>
      </w:r>
      <w:r w:rsidDel="00000000" w:rsidR="00000000" w:rsidRPr="00000000">
        <w:rPr>
          <w:rtl w:val="0"/>
        </w:rPr>
      </w:r>
    </w:p>
    <w:p w:rsidR="00000000" w:rsidDel="00000000" w:rsidP="00000000" w:rsidRDefault="00000000" w:rsidRPr="00000000" w14:paraId="000001F9">
      <w:pPr>
        <w:numPr>
          <w:ilvl w:val="0"/>
          <w:numId w:val="44"/>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Dış kaynaklarda yıllar itibariyle gerçekleşen değişimler</w:t>
      </w:r>
      <w:r w:rsidDel="00000000" w:rsidR="00000000" w:rsidRPr="00000000">
        <w:rPr>
          <w:rtl w:val="0"/>
        </w:rPr>
      </w:r>
    </w:p>
    <w:p w:rsidR="00000000" w:rsidDel="00000000" w:rsidP="00000000" w:rsidRDefault="00000000" w:rsidRPr="00000000" w14:paraId="000001FA">
      <w:pPr>
        <w:numPr>
          <w:ilvl w:val="0"/>
          <w:numId w:val="44"/>
        </w:numPr>
        <w:spacing w:after="379"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1FB">
      <w:pPr>
        <w:spacing w:after="76" w:line="357" w:lineRule="auto"/>
        <w:ind w:left="-5" w:right="-1380"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C.1.3. Doktora programları ve doktora sonrası imkanlar </w:t>
      </w:r>
    </w:p>
    <w:p w:rsidR="00000000" w:rsidDel="00000000" w:rsidP="00000000" w:rsidRDefault="00000000" w:rsidRPr="00000000" w14:paraId="000001FC">
      <w:pPr>
        <w:spacing w:after="76" w:line="357" w:lineRule="auto"/>
        <w:ind w:left="-5" w:right="-1380"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w:t>
      </w:r>
      <w:r w:rsidDel="00000000" w:rsidR="00000000" w:rsidRPr="00000000">
        <w:rPr>
          <w:rFonts w:ascii="Times New Roman" w:cs="Times New Roman" w:eastAsia="Times New Roman" w:hAnsi="Times New Roman"/>
          <w:sz w:val="24"/>
          <w:szCs w:val="24"/>
          <w:rtl w:val="0"/>
        </w:rPr>
        <w:t xml:space="preserve"> Meslek Yüksek okulu olmamız sebebiyle lisansüstü öğrencimiz bulunmamaktadır. Doktora sonrası imkanlar ise akademik personelimizin kendi çabasıyla olabilmektedir. </w:t>
      </w:r>
    </w:p>
    <w:p w:rsidR="00000000" w:rsidDel="00000000" w:rsidP="00000000" w:rsidRDefault="00000000" w:rsidRPr="00000000" w14:paraId="000001FD">
      <w:pPr>
        <w:spacing w:after="76" w:line="357" w:lineRule="auto"/>
        <w:ind w:left="-5" w:right="-1380"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C.1.2.1. 2219 Doktora sonrası araştırmacı</w:t>
      </w:r>
    </w:p>
    <w:p w:rsidR="00000000" w:rsidDel="00000000" w:rsidP="00000000" w:rsidRDefault="00000000" w:rsidRPr="00000000" w14:paraId="000001FE">
      <w:pPr>
        <w:spacing w:after="76" w:line="357" w:lineRule="auto"/>
        <w:ind w:left="-5" w:right="-1380"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Yüksekokulumuz Dr. Öğr. Üyesi Yunus Serhat Bıçakçı TÜBİTAK 2219 bursu ile yurtdışı doktora sonrası araştırmasını yapmakta ve bu süreçte </w:t>
      </w:r>
      <w:r w:rsidDel="00000000" w:rsidR="00000000" w:rsidRPr="00000000">
        <w:rPr>
          <w:rFonts w:ascii="Times New Roman" w:cs="Times New Roman" w:eastAsia="Times New Roman" w:hAnsi="Times New Roman"/>
          <w:sz w:val="24"/>
          <w:szCs w:val="24"/>
          <w:rtl w:val="0"/>
        </w:rPr>
        <w:t xml:space="preserve">Yüksekokulumuzca</w:t>
      </w:r>
      <w:r w:rsidDel="00000000" w:rsidR="00000000" w:rsidRPr="00000000">
        <w:rPr>
          <w:rFonts w:ascii="Times New Roman" w:cs="Times New Roman" w:eastAsia="Times New Roman" w:hAnsi="Times New Roman"/>
          <w:sz w:val="24"/>
          <w:szCs w:val="24"/>
          <w:rtl w:val="0"/>
        </w:rPr>
        <w:t xml:space="preserve"> desteklenmektedir.</w:t>
      </w:r>
    </w:p>
    <w:p w:rsidR="00000000" w:rsidDel="00000000" w:rsidP="00000000" w:rsidRDefault="00000000" w:rsidRPr="00000000" w14:paraId="000001FF">
      <w:pPr>
        <w:spacing w:after="76" w:line="357" w:lineRule="auto"/>
        <w:ind w:left="-5" w:right="-1380"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C.1.2.2. Misafir Öğretim Elemanı</w:t>
      </w:r>
    </w:p>
    <w:p w:rsidR="00000000" w:rsidDel="00000000" w:rsidP="00000000" w:rsidRDefault="00000000" w:rsidRPr="00000000" w14:paraId="00000200">
      <w:pPr>
        <w:spacing w:after="76" w:line="357" w:lineRule="auto"/>
        <w:ind w:left="-5" w:right="-1380"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Yüksekokulumuz Doç. Dr. Zeynep Taçgın Avustralya’da bulunan Charles Sturt University’de Adjunct Associate Researcher olarak görev yapmakta ve uluslararası projeleri destekleyerek okulumuzu temsil etmektedir. </w:t>
      </w:r>
    </w:p>
    <w:p w:rsidR="00000000" w:rsidDel="00000000" w:rsidP="00000000" w:rsidRDefault="00000000" w:rsidRPr="00000000" w14:paraId="00000201">
      <w:pPr>
        <w:spacing w:after="76" w:line="357" w:lineRule="auto"/>
        <w:ind w:left="-5" w:right="-1380"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752155" cy="3594100"/>
            <wp:effectExtent b="0" l="0" r="0" t="0"/>
            <wp:docPr id="18" name="image19.png"/>
            <a:graphic>
              <a:graphicData uri="http://schemas.openxmlformats.org/drawingml/2006/picture">
                <pic:pic>
                  <pic:nvPicPr>
                    <pic:cNvPr id="0" name="image19.png"/>
                    <pic:cNvPicPr preferRelativeResize="0"/>
                  </pic:nvPicPr>
                  <pic:blipFill>
                    <a:blip r:embed="rId115"/>
                    <a:srcRect b="0" l="0" r="0" t="0"/>
                    <a:stretch>
                      <a:fillRect/>
                    </a:stretch>
                  </pic:blipFill>
                  <pic:spPr>
                    <a:xfrm>
                      <a:off x="0" y="0"/>
                      <a:ext cx="5752155"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spacing w:after="536" w:line="275" w:lineRule="auto"/>
        <w:ind w:left="-5" w:hanging="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3">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204">
      <w:pPr>
        <w:numPr>
          <w:ilvl w:val="0"/>
          <w:numId w:val="46"/>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Doktora programları ve doktora sonrası imkanlara ilişkin kanıtlar</w:t>
      </w:r>
      <w:r w:rsidDel="00000000" w:rsidR="00000000" w:rsidRPr="00000000">
        <w:rPr>
          <w:rtl w:val="0"/>
        </w:rPr>
      </w:r>
    </w:p>
    <w:p w:rsidR="00000000" w:rsidDel="00000000" w:rsidP="00000000" w:rsidRDefault="00000000" w:rsidRPr="00000000" w14:paraId="00000205">
      <w:pPr>
        <w:numPr>
          <w:ilvl w:val="0"/>
          <w:numId w:val="46"/>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Bu programlar ve imkanlardan yararlanan öğrenci/araştırmacı sayıları ve bunların birimlere göre dağılımı</w:t>
      </w:r>
      <w:r w:rsidDel="00000000" w:rsidR="00000000" w:rsidRPr="00000000">
        <w:rPr>
          <w:rtl w:val="0"/>
        </w:rPr>
      </w:r>
    </w:p>
    <w:p w:rsidR="00000000" w:rsidDel="00000000" w:rsidP="00000000" w:rsidRDefault="00000000" w:rsidRPr="00000000" w14:paraId="00000206">
      <w:pPr>
        <w:numPr>
          <w:ilvl w:val="0"/>
          <w:numId w:val="46"/>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Doktora programları ve doktora sonrası imkanlara yönelik izleme ve iyileştirme kanıtları</w:t>
      </w:r>
      <w:r w:rsidDel="00000000" w:rsidR="00000000" w:rsidRPr="00000000">
        <w:rPr>
          <w:rtl w:val="0"/>
        </w:rPr>
      </w:r>
    </w:p>
    <w:p w:rsidR="00000000" w:rsidDel="00000000" w:rsidP="00000000" w:rsidRDefault="00000000" w:rsidRPr="00000000" w14:paraId="00000207">
      <w:pPr>
        <w:numPr>
          <w:ilvl w:val="0"/>
          <w:numId w:val="46"/>
        </w:numPr>
        <w:spacing w:after="379"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208">
      <w:pPr>
        <w:pStyle w:val="Heading4"/>
        <w:ind w:left="-5" w:firstLine="0"/>
        <w:rPr>
          <w:sz w:val="24"/>
          <w:szCs w:val="24"/>
        </w:rPr>
      </w:pPr>
      <w:r w:rsidDel="00000000" w:rsidR="00000000" w:rsidRPr="00000000">
        <w:rPr>
          <w:sz w:val="24"/>
          <w:szCs w:val="24"/>
          <w:rtl w:val="0"/>
        </w:rPr>
        <w:t xml:space="preserve">C.2.1. Araştırma yetkinlikleri ve gelişimi</w:t>
      </w:r>
    </w:p>
    <w:p w:rsidR="00000000" w:rsidDel="00000000" w:rsidP="00000000" w:rsidRDefault="00000000" w:rsidRPr="00000000" w14:paraId="00000209">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Fonts w:ascii="Times New Roman" w:cs="Times New Roman" w:eastAsia="Times New Roman" w:hAnsi="Times New Roman"/>
          <w:sz w:val="24"/>
          <w:szCs w:val="24"/>
          <w:rtl w:val="0"/>
        </w:rPr>
        <w:t xml:space="preserve">Her öğretim elemanı bireysel akademik faaliyette bulunmaktadır. Akademik Faaliyetleri var ise Akademik Teşvik Başvurusunda beyan etmektedirler.</w:t>
      </w:r>
      <w:r w:rsidDel="00000000" w:rsidR="00000000" w:rsidRPr="00000000">
        <w:rPr>
          <w:rtl w:val="0"/>
        </w:rPr>
      </w:r>
    </w:p>
    <w:p w:rsidR="00000000" w:rsidDel="00000000" w:rsidP="00000000" w:rsidRDefault="00000000" w:rsidRPr="00000000" w14:paraId="0000020A">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20B">
      <w:pPr>
        <w:numPr>
          <w:ilvl w:val="0"/>
          <w:numId w:val="28"/>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Öğretim elemanlarının araştırma yetkinliğinin geliştirilmesine yönelik planlama ve uygulamalar </w:t>
      </w:r>
      <w:r w:rsidDel="00000000" w:rsidR="00000000" w:rsidRPr="00000000">
        <w:rPr>
          <w:rtl w:val="0"/>
        </w:rPr>
      </w:r>
    </w:p>
    <w:p w:rsidR="00000000" w:rsidDel="00000000" w:rsidP="00000000" w:rsidRDefault="00000000" w:rsidRPr="00000000" w14:paraId="0000020C">
      <w:pPr>
        <w:spacing w:after="97"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(destekleyici eğitimler, uluslararası fırsatlar, proje işbirliği çalışmaları vb.)</w:t>
      </w:r>
      <w:r w:rsidDel="00000000" w:rsidR="00000000" w:rsidRPr="00000000">
        <w:rPr>
          <w:rtl w:val="0"/>
        </w:rPr>
      </w:r>
    </w:p>
    <w:p w:rsidR="00000000" w:rsidDel="00000000" w:rsidP="00000000" w:rsidRDefault="00000000" w:rsidRPr="00000000" w14:paraId="0000020D">
      <w:pPr>
        <w:numPr>
          <w:ilvl w:val="0"/>
          <w:numId w:val="28"/>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Öğretim elemanlarının geri bildirimleri</w:t>
      </w:r>
      <w:r w:rsidDel="00000000" w:rsidR="00000000" w:rsidRPr="00000000">
        <w:rPr>
          <w:rtl w:val="0"/>
        </w:rPr>
      </w:r>
    </w:p>
    <w:p w:rsidR="00000000" w:rsidDel="00000000" w:rsidP="00000000" w:rsidRDefault="00000000" w:rsidRPr="00000000" w14:paraId="0000020E">
      <w:pPr>
        <w:numPr>
          <w:ilvl w:val="0"/>
          <w:numId w:val="28"/>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Öğretim elemanlarının araştırma yetkinliğinin izlenmesi ve iyileştirilmesine ilişkin kanıtlar</w:t>
      </w:r>
      <w:r w:rsidDel="00000000" w:rsidR="00000000" w:rsidRPr="00000000">
        <w:rPr>
          <w:rtl w:val="0"/>
        </w:rPr>
      </w:r>
    </w:p>
    <w:p w:rsidR="00000000" w:rsidDel="00000000" w:rsidP="00000000" w:rsidRDefault="00000000" w:rsidRPr="00000000" w14:paraId="0000020F">
      <w:pPr>
        <w:numPr>
          <w:ilvl w:val="0"/>
          <w:numId w:val="28"/>
        </w:numPr>
        <w:spacing w:after="379"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210">
      <w:pPr>
        <w:pStyle w:val="Heading4"/>
        <w:ind w:left="-5" w:firstLine="0"/>
        <w:rPr>
          <w:sz w:val="24"/>
          <w:szCs w:val="24"/>
        </w:rPr>
      </w:pPr>
      <w:r w:rsidDel="00000000" w:rsidR="00000000" w:rsidRPr="00000000">
        <w:rPr>
          <w:sz w:val="24"/>
          <w:szCs w:val="24"/>
          <w:rtl w:val="0"/>
        </w:rPr>
        <w:t xml:space="preserve">C.2.2. Ulusal ve uluslararası ortak programlar ve ortak araştırma birimleri</w:t>
      </w:r>
    </w:p>
    <w:p w:rsidR="00000000" w:rsidDel="00000000" w:rsidP="00000000" w:rsidRDefault="00000000" w:rsidRPr="00000000" w14:paraId="00000211">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tl w:val="0"/>
        </w:rPr>
      </w:r>
    </w:p>
    <w:p w:rsidR="00000000" w:rsidDel="00000000" w:rsidP="00000000" w:rsidRDefault="00000000" w:rsidRPr="00000000" w14:paraId="00000212">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213">
      <w:pPr>
        <w:numPr>
          <w:ilvl w:val="0"/>
          <w:numId w:val="29"/>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Ulusal ve uluslararası düzeyde ortak programlar ve ortak araştırma birimleri oluşturulmasına yönelik mekanizmalar</w:t>
      </w:r>
      <w:r w:rsidDel="00000000" w:rsidR="00000000" w:rsidRPr="00000000">
        <w:rPr>
          <w:rtl w:val="0"/>
        </w:rPr>
      </w:r>
    </w:p>
    <w:p w:rsidR="00000000" w:rsidDel="00000000" w:rsidP="00000000" w:rsidRDefault="00000000" w:rsidRPr="00000000" w14:paraId="00000214">
      <w:pPr>
        <w:numPr>
          <w:ilvl w:val="0"/>
          <w:numId w:val="29"/>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Kurumun dahil olduğu araştırma ağları, kurumun ortak programları ve araştırma birimleri, ortak araştırmalardan üretilen çalışmalar</w:t>
      </w:r>
      <w:r w:rsidDel="00000000" w:rsidR="00000000" w:rsidRPr="00000000">
        <w:rPr>
          <w:rtl w:val="0"/>
        </w:rPr>
      </w:r>
    </w:p>
    <w:p w:rsidR="00000000" w:rsidDel="00000000" w:rsidP="00000000" w:rsidRDefault="00000000" w:rsidRPr="00000000" w14:paraId="00000215">
      <w:pPr>
        <w:numPr>
          <w:ilvl w:val="0"/>
          <w:numId w:val="29"/>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Paydaş geri bildirimleri</w:t>
      </w:r>
      <w:r w:rsidDel="00000000" w:rsidR="00000000" w:rsidRPr="00000000">
        <w:rPr>
          <w:rtl w:val="0"/>
        </w:rPr>
      </w:r>
    </w:p>
    <w:p w:rsidR="00000000" w:rsidDel="00000000" w:rsidP="00000000" w:rsidRDefault="00000000" w:rsidRPr="00000000" w14:paraId="00000216">
      <w:pPr>
        <w:numPr>
          <w:ilvl w:val="0"/>
          <w:numId w:val="29"/>
        </w:numPr>
        <w:spacing w:after="433"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Ortak programlar ve ortak araştırma faaliyetlerinin izlenmesine ve iyileştirilmesine yönelik kanıtlar • 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217">
      <w:pPr>
        <w:pStyle w:val="Heading2"/>
        <w:spacing w:after="503" w:lineRule="auto"/>
        <w:ind w:left="-5" w:firstLine="0"/>
        <w:rPr/>
      </w:pPr>
      <w:r w:rsidDel="00000000" w:rsidR="00000000" w:rsidRPr="00000000">
        <w:rPr>
          <w:rtl w:val="0"/>
        </w:rPr>
        <w:t xml:space="preserve">C.3. Araştırma Performansı</w:t>
      </w:r>
    </w:p>
    <w:p w:rsidR="00000000" w:rsidDel="00000000" w:rsidP="00000000" w:rsidRDefault="00000000" w:rsidRPr="00000000" w14:paraId="00000218">
      <w:pPr>
        <w:pStyle w:val="Heading3"/>
        <w:spacing w:after="478" w:lineRule="auto"/>
        <w:ind w:left="-5" w:firstLine="0"/>
        <w:rPr>
          <w:sz w:val="24"/>
          <w:szCs w:val="24"/>
        </w:rPr>
      </w:pPr>
      <w:r w:rsidDel="00000000" w:rsidR="00000000" w:rsidRPr="00000000">
        <w:rPr>
          <w:sz w:val="24"/>
          <w:szCs w:val="24"/>
          <w:rtl w:val="0"/>
        </w:rPr>
        <w:t xml:space="preserve">C.3.1. Araştırma performansının izlenmesi ve değerlendirilmesi</w:t>
      </w:r>
    </w:p>
    <w:p w:rsidR="00000000" w:rsidDel="00000000" w:rsidP="00000000" w:rsidRDefault="00000000" w:rsidRPr="00000000" w14:paraId="00000219">
      <w:pPr>
        <w:spacing w:after="180"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Fonts w:ascii="Times New Roman" w:cs="Times New Roman" w:eastAsia="Times New Roman" w:hAnsi="Times New Roman"/>
          <w:sz w:val="24"/>
          <w:szCs w:val="24"/>
          <w:rtl w:val="0"/>
        </w:rPr>
        <w:t xml:space="preserve"> Öğretim elemanlarının yaptığı akademik çalışmalar, yayınlar, bildiriler her yıl Rektörlüğe Üniversitemiz faaliyet raporunda yer almak üzere derlenmekte ve iletilmektedir. </w:t>
      </w:r>
    </w:p>
    <w:p w:rsidR="00000000" w:rsidDel="00000000" w:rsidP="00000000" w:rsidRDefault="00000000" w:rsidRPr="00000000" w14:paraId="0000021A">
      <w:pPr>
        <w:spacing w:after="536" w:line="275"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C.3.1.1 Akademik yayın sayılarının talep edilmesi ve raporlanması</w:t>
      </w:r>
    </w:p>
    <w:p w:rsidR="00000000" w:rsidDel="00000000" w:rsidP="00000000" w:rsidRDefault="00000000" w:rsidRPr="00000000" w14:paraId="0000021B">
      <w:pPr>
        <w:spacing w:after="536" w:line="275"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Birimimizde Her öğretim elemanı sorumlu olarak gerekli akademik çalışmaların niceliksel bilgilerini talep etmekte, </w:t>
      </w:r>
      <w:r w:rsidDel="00000000" w:rsidR="00000000" w:rsidRPr="00000000">
        <w:rPr>
          <w:rFonts w:ascii="Times New Roman" w:cs="Times New Roman" w:eastAsia="Times New Roman" w:hAnsi="Times New Roman"/>
          <w:sz w:val="24"/>
          <w:szCs w:val="24"/>
          <w:rtl w:val="0"/>
        </w:rPr>
        <w:t xml:space="preserve">tablolaştırmakta</w:t>
      </w:r>
      <w:r w:rsidDel="00000000" w:rsidR="00000000" w:rsidRPr="00000000">
        <w:rPr>
          <w:rFonts w:ascii="Times New Roman" w:cs="Times New Roman" w:eastAsia="Times New Roman" w:hAnsi="Times New Roman"/>
          <w:sz w:val="24"/>
          <w:szCs w:val="24"/>
          <w:rtl w:val="0"/>
        </w:rPr>
        <w:t xml:space="preserve"> ve </w:t>
      </w:r>
      <w:sdt>
        <w:sdtPr>
          <w:tag w:val="goog_rdk_1"/>
        </w:sdtPr>
        <w:sdtContent>
          <w:commentRangeStart w:id="1"/>
        </w:sdtContent>
      </w:sdt>
      <w:r w:rsidDel="00000000" w:rsidR="00000000" w:rsidRPr="00000000">
        <w:rPr>
          <w:rFonts w:ascii="Times New Roman" w:cs="Times New Roman" w:eastAsia="Times New Roman" w:hAnsi="Times New Roman"/>
          <w:sz w:val="24"/>
          <w:szCs w:val="24"/>
          <w:rtl w:val="0"/>
        </w:rPr>
        <w:t xml:space="preserve">raporlamaktadır. </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21C">
      <w:pPr>
        <w:spacing w:after="536" w:line="275" w:lineRule="auto"/>
        <w:ind w:left="-5" w:hanging="1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5752155" cy="1790700"/>
            <wp:effectExtent b="0" l="0" r="0" t="0"/>
            <wp:docPr id="23" name="image24.png"/>
            <a:graphic>
              <a:graphicData uri="http://schemas.openxmlformats.org/drawingml/2006/picture">
                <pic:pic>
                  <pic:nvPicPr>
                    <pic:cNvPr id="0" name="image24.png"/>
                    <pic:cNvPicPr preferRelativeResize="0"/>
                  </pic:nvPicPr>
                  <pic:blipFill>
                    <a:blip r:embed="rId116"/>
                    <a:srcRect b="0" l="0" r="0" t="0"/>
                    <a:stretch>
                      <a:fillRect/>
                    </a:stretch>
                  </pic:blipFill>
                  <pic:spPr>
                    <a:xfrm>
                      <a:off x="0" y="0"/>
                      <a:ext cx="5752155" cy="1790700"/>
                    </a:xfrm>
                    <a:prstGeom prst="rect"/>
                    <a:ln/>
                  </pic:spPr>
                </pic:pic>
              </a:graphicData>
            </a:graphic>
          </wp:inline>
        </w:drawing>
      </w: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21D">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21E">
      <w:pPr>
        <w:numPr>
          <w:ilvl w:val="0"/>
          <w:numId w:val="31"/>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Araştırma performansını izlemek üzere geçerli olan tanımlı süreçler</w:t>
      </w:r>
      <w:r w:rsidDel="00000000" w:rsidR="00000000" w:rsidRPr="00000000">
        <w:rPr>
          <w:rtl w:val="0"/>
        </w:rPr>
      </w:r>
    </w:p>
    <w:p w:rsidR="00000000" w:rsidDel="00000000" w:rsidP="00000000" w:rsidRDefault="00000000" w:rsidRPr="00000000" w14:paraId="0000021F">
      <w:pPr>
        <w:numPr>
          <w:ilvl w:val="0"/>
          <w:numId w:val="31"/>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Araştırma hedeflerine ulaşılıp ulaşılmadığını izlemek üzere oluşturulan mekanizmalar</w:t>
      </w:r>
      <w:r w:rsidDel="00000000" w:rsidR="00000000" w:rsidRPr="00000000">
        <w:rPr>
          <w:rtl w:val="0"/>
        </w:rPr>
      </w:r>
    </w:p>
    <w:p w:rsidR="00000000" w:rsidDel="00000000" w:rsidP="00000000" w:rsidRDefault="00000000" w:rsidRPr="00000000" w14:paraId="00000220">
      <w:pPr>
        <w:numPr>
          <w:ilvl w:val="0"/>
          <w:numId w:val="31"/>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Paydaş geri bildirimleri</w:t>
      </w:r>
      <w:r w:rsidDel="00000000" w:rsidR="00000000" w:rsidRPr="00000000">
        <w:rPr>
          <w:rtl w:val="0"/>
        </w:rPr>
      </w:r>
    </w:p>
    <w:p w:rsidR="00000000" w:rsidDel="00000000" w:rsidP="00000000" w:rsidRDefault="00000000" w:rsidRPr="00000000" w14:paraId="00000221">
      <w:pPr>
        <w:numPr>
          <w:ilvl w:val="0"/>
          <w:numId w:val="31"/>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Araştırma performansının izlenmesine ve iyileştirilmesine ilişkin kanıtlar</w:t>
      </w:r>
      <w:r w:rsidDel="00000000" w:rsidR="00000000" w:rsidRPr="00000000">
        <w:rPr>
          <w:rtl w:val="0"/>
        </w:rPr>
      </w:r>
    </w:p>
    <w:p w:rsidR="00000000" w:rsidDel="00000000" w:rsidP="00000000" w:rsidRDefault="00000000" w:rsidRPr="00000000" w14:paraId="00000222">
      <w:pPr>
        <w:numPr>
          <w:ilvl w:val="0"/>
          <w:numId w:val="31"/>
        </w:numPr>
        <w:spacing w:after="379"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223">
      <w:pPr>
        <w:pStyle w:val="Heading4"/>
        <w:spacing w:after="225" w:lineRule="auto"/>
        <w:ind w:left="-5" w:firstLine="0"/>
        <w:rPr>
          <w:sz w:val="24"/>
          <w:szCs w:val="24"/>
        </w:rPr>
      </w:pPr>
      <w:r w:rsidDel="00000000" w:rsidR="00000000" w:rsidRPr="00000000">
        <w:rPr>
          <w:sz w:val="24"/>
          <w:szCs w:val="24"/>
          <w:rtl w:val="0"/>
        </w:rPr>
        <w:t xml:space="preserve">C.3.2. Öğretim elemanı/araştırmacı performansının değerlendirilmesi</w:t>
      </w:r>
    </w:p>
    <w:p w:rsidR="00000000" w:rsidDel="00000000" w:rsidP="00000000" w:rsidRDefault="00000000" w:rsidRPr="00000000" w14:paraId="00000224">
      <w:pPr>
        <w:spacing w:after="172" w:line="267"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Fonts w:ascii="Times New Roman" w:cs="Times New Roman" w:eastAsia="Times New Roman" w:hAnsi="Times New Roman"/>
          <w:sz w:val="24"/>
          <w:szCs w:val="24"/>
          <w:rtl w:val="0"/>
        </w:rPr>
        <w:t xml:space="preserve">Her öğretim elemanı bireysel akademik faaliyette bulunmaktadır. Akademik Faaliyetleri var ise Akademik Teşvik Başvurusunda beyan etmektedirler.</w:t>
      </w:r>
    </w:p>
    <w:p w:rsidR="00000000" w:rsidDel="00000000" w:rsidP="00000000" w:rsidRDefault="00000000" w:rsidRPr="00000000" w14:paraId="00000225">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226">
      <w:pPr>
        <w:numPr>
          <w:ilvl w:val="0"/>
          <w:numId w:val="33"/>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Akademik personelin araştırma-geliştirme performansını izlemek üzere geçerli olan tanımlı süreçler (Yönetmelik, yönerge, süreç tanımı, ölçme araçları, rehber, kılavuz, takdir-tanıma sistemi, teşvik mekanizmaları vb.)</w:t>
      </w:r>
      <w:r w:rsidDel="00000000" w:rsidR="00000000" w:rsidRPr="00000000">
        <w:rPr>
          <w:rtl w:val="0"/>
        </w:rPr>
      </w:r>
    </w:p>
    <w:p w:rsidR="00000000" w:rsidDel="00000000" w:rsidP="00000000" w:rsidRDefault="00000000" w:rsidRPr="00000000" w14:paraId="00000227">
      <w:pPr>
        <w:numPr>
          <w:ilvl w:val="0"/>
          <w:numId w:val="33"/>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Öğretim elemanlarının araştırma performansına yönelik analiz raporları</w:t>
      </w:r>
      <w:r w:rsidDel="00000000" w:rsidR="00000000" w:rsidRPr="00000000">
        <w:rPr>
          <w:rtl w:val="0"/>
        </w:rPr>
      </w:r>
    </w:p>
    <w:p w:rsidR="00000000" w:rsidDel="00000000" w:rsidP="00000000" w:rsidRDefault="00000000" w:rsidRPr="00000000" w14:paraId="00000228">
      <w:pPr>
        <w:numPr>
          <w:ilvl w:val="0"/>
          <w:numId w:val="33"/>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Öğretim elemanlarının geri bildirimleri</w:t>
      </w:r>
      <w:r w:rsidDel="00000000" w:rsidR="00000000" w:rsidRPr="00000000">
        <w:rPr>
          <w:rtl w:val="0"/>
        </w:rPr>
      </w:r>
    </w:p>
    <w:p w:rsidR="00000000" w:rsidDel="00000000" w:rsidP="00000000" w:rsidRDefault="00000000" w:rsidRPr="00000000" w14:paraId="00000229">
      <w:pPr>
        <w:numPr>
          <w:ilvl w:val="0"/>
          <w:numId w:val="33"/>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Araştırma geliştirme performansına ilişkin izleme ve iyileştirme kanıtları</w:t>
      </w:r>
      <w:r w:rsidDel="00000000" w:rsidR="00000000" w:rsidRPr="00000000">
        <w:rPr>
          <w:rtl w:val="0"/>
        </w:rPr>
      </w:r>
    </w:p>
    <w:p w:rsidR="00000000" w:rsidDel="00000000" w:rsidP="00000000" w:rsidRDefault="00000000" w:rsidRPr="00000000" w14:paraId="0000022A">
      <w:pPr>
        <w:numPr>
          <w:ilvl w:val="0"/>
          <w:numId w:val="33"/>
        </w:numPr>
        <w:spacing w:after="496"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22B">
      <w:pPr>
        <w:pStyle w:val="Heading1"/>
        <w:spacing w:after="557" w:line="259" w:lineRule="auto"/>
        <w:ind w:left="0" w:firstLine="0"/>
        <w:rPr/>
      </w:pPr>
      <w:r w:rsidDel="00000000" w:rsidR="00000000" w:rsidRPr="00000000">
        <w:rPr>
          <w:rtl w:val="0"/>
        </w:rPr>
        <w:t xml:space="preserve">TOPLUMSAL KATKI</w:t>
      </w:r>
    </w:p>
    <w:p w:rsidR="00000000" w:rsidDel="00000000" w:rsidP="00000000" w:rsidRDefault="00000000" w:rsidRPr="00000000" w14:paraId="0000022C">
      <w:pPr>
        <w:pStyle w:val="Heading2"/>
        <w:spacing w:after="566" w:lineRule="auto"/>
        <w:ind w:left="-5" w:firstLine="0"/>
        <w:rPr/>
      </w:pPr>
      <w:r w:rsidDel="00000000" w:rsidR="00000000" w:rsidRPr="00000000">
        <w:rPr>
          <w:rtl w:val="0"/>
        </w:rPr>
        <w:t xml:space="preserve">D.1. Toplumsal Katkı Süreçlerinin Yönetimi ve Toplumsal Katkı Kaynakları</w:t>
      </w:r>
    </w:p>
    <w:p w:rsidR="00000000" w:rsidDel="00000000" w:rsidP="00000000" w:rsidRDefault="00000000" w:rsidRPr="00000000" w14:paraId="0000022D">
      <w:pPr>
        <w:pStyle w:val="Heading3"/>
        <w:spacing w:after="676" w:lineRule="auto"/>
        <w:ind w:left="-5" w:firstLine="0"/>
        <w:rPr>
          <w:sz w:val="24"/>
          <w:szCs w:val="24"/>
        </w:rPr>
      </w:pPr>
      <w:r w:rsidDel="00000000" w:rsidR="00000000" w:rsidRPr="00000000">
        <w:rPr>
          <w:sz w:val="24"/>
          <w:szCs w:val="24"/>
          <w:rtl w:val="0"/>
        </w:rPr>
        <w:t xml:space="preserve">D.1.1. Toplumsal katkı süreçlerinin yönetimi</w:t>
      </w:r>
    </w:p>
    <w:p w:rsidR="00000000" w:rsidDel="00000000" w:rsidP="00000000" w:rsidRDefault="00000000" w:rsidRPr="00000000" w14:paraId="0000022E">
      <w:pPr>
        <w:spacing w:after="180"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Fonts w:ascii="Times New Roman" w:cs="Times New Roman" w:eastAsia="Times New Roman" w:hAnsi="Times New Roman"/>
          <w:sz w:val="24"/>
          <w:szCs w:val="24"/>
          <w:rtl w:val="0"/>
        </w:rPr>
        <w:t xml:space="preserve">Topluma hizmet uygulamaları dersi kapsamında yapılan uygulamaları ve öğrenci burslarına ilişkin duyurular aşağıda sunulmuştur.</w:t>
      </w:r>
    </w:p>
    <w:p w:rsidR="00000000" w:rsidDel="00000000" w:rsidP="00000000" w:rsidRDefault="00000000" w:rsidRPr="00000000" w14:paraId="0000022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(5) D.1.1.1 Tüm bölümlerde Topluma Hizmet Uygulamaları dersinin uygulanması</w:t>
      </w:r>
    </w:p>
    <w:p w:rsidR="00000000" w:rsidDel="00000000" w:rsidP="00000000" w:rsidRDefault="00000000" w:rsidRPr="00000000" w14:paraId="000002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Bölümlerimizde</w:t>
      </w:r>
      <w:r w:rsidDel="00000000" w:rsidR="00000000" w:rsidRPr="00000000">
        <w:rPr>
          <w:rFonts w:ascii="Times New Roman" w:cs="Times New Roman" w:eastAsia="Times New Roman" w:hAnsi="Times New Roman"/>
          <w:sz w:val="24"/>
          <w:szCs w:val="24"/>
          <w:rtl w:val="0"/>
        </w:rPr>
        <w:t xml:space="preserve"> Topluma Hizmet Uygulamaları dersi zorunlu olup, </w:t>
      </w:r>
      <w:hyperlink r:id="rId117">
        <w:r w:rsidDel="00000000" w:rsidR="00000000" w:rsidRPr="00000000">
          <w:rPr>
            <w:rFonts w:ascii="Times New Roman" w:cs="Times New Roman" w:eastAsia="Times New Roman" w:hAnsi="Times New Roman"/>
            <w:color w:val="1155cc"/>
            <w:sz w:val="24"/>
            <w:szCs w:val="24"/>
            <w:u w:val="single"/>
            <w:rtl w:val="0"/>
          </w:rPr>
          <w:t xml:space="preserve">M.Ü. Topluma Hizmet Uygulamaları Dersi Yönergesi</w:t>
        </w:r>
      </w:hyperlink>
      <w:r w:rsidDel="00000000" w:rsidR="00000000" w:rsidRPr="00000000">
        <w:rPr>
          <w:rFonts w:ascii="Times New Roman" w:cs="Times New Roman" w:eastAsia="Times New Roman" w:hAnsi="Times New Roman"/>
          <w:sz w:val="24"/>
          <w:szCs w:val="24"/>
          <w:rtl w:val="0"/>
        </w:rPr>
        <w:t xml:space="preserve"> kapsamında belirtilen esaslar kapsamında yürütülmektedir. Bu doğrultuda öğrencilerimiz Sivil Toplum Kuruluşlarında, Çalıştay, Kongre gibi organizasyonlarda veya derneklerde dönem boyunca en az 28 saat olmak üzere sosyal hizmet vermektedir. Ders boyunca öğrencilerin kurum seçimleri dersi yürüten öğretim elemanı tarafından modere edilmektedir.</w:t>
      </w:r>
    </w:p>
    <w:p w:rsidR="00000000" w:rsidDel="00000000" w:rsidP="00000000" w:rsidRDefault="00000000" w:rsidRPr="00000000" w14:paraId="00000231">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232">
      <w:pPr>
        <w:numPr>
          <w:ilvl w:val="0"/>
          <w:numId w:val="35"/>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Toplumsal katkı süreçlerinin yönetimi ve organizasyon yapısı</w:t>
      </w:r>
      <w:r w:rsidDel="00000000" w:rsidR="00000000" w:rsidRPr="00000000">
        <w:rPr>
          <w:rtl w:val="0"/>
        </w:rPr>
      </w:r>
    </w:p>
    <w:p w:rsidR="00000000" w:rsidDel="00000000" w:rsidP="00000000" w:rsidRDefault="00000000" w:rsidRPr="00000000" w14:paraId="00000233">
      <w:pPr>
        <w:numPr>
          <w:ilvl w:val="0"/>
          <w:numId w:val="35"/>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Toplumsal katkı yönetişim modeli</w:t>
      </w:r>
      <w:r w:rsidDel="00000000" w:rsidR="00000000" w:rsidRPr="00000000">
        <w:rPr>
          <w:rtl w:val="0"/>
        </w:rPr>
      </w:r>
    </w:p>
    <w:p w:rsidR="00000000" w:rsidDel="00000000" w:rsidP="00000000" w:rsidRDefault="00000000" w:rsidRPr="00000000" w14:paraId="00000234">
      <w:pPr>
        <w:numPr>
          <w:ilvl w:val="0"/>
          <w:numId w:val="35"/>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Toplumsal katkı faaliyetlerini yürüten birimler ve uygulama örnekleri</w:t>
      </w:r>
      <w:r w:rsidDel="00000000" w:rsidR="00000000" w:rsidRPr="00000000">
        <w:rPr>
          <w:rtl w:val="0"/>
        </w:rPr>
      </w:r>
    </w:p>
    <w:p w:rsidR="00000000" w:rsidDel="00000000" w:rsidP="00000000" w:rsidRDefault="00000000" w:rsidRPr="00000000" w14:paraId="00000235">
      <w:pPr>
        <w:numPr>
          <w:ilvl w:val="0"/>
          <w:numId w:val="35"/>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Toplumsal katkı süreçlerinin yönetimi ve organizasyonel yapısının işlerliğine ilişkin izleme ve iyileştirme kanıtları</w:t>
      </w:r>
      <w:r w:rsidDel="00000000" w:rsidR="00000000" w:rsidRPr="00000000">
        <w:rPr>
          <w:rtl w:val="0"/>
        </w:rPr>
      </w:r>
    </w:p>
    <w:p w:rsidR="00000000" w:rsidDel="00000000" w:rsidP="00000000" w:rsidRDefault="00000000" w:rsidRPr="00000000" w14:paraId="00000236">
      <w:pPr>
        <w:numPr>
          <w:ilvl w:val="0"/>
          <w:numId w:val="35"/>
        </w:numPr>
        <w:spacing w:after="379"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237">
      <w:pPr>
        <w:pStyle w:val="Heading4"/>
        <w:spacing w:after="225" w:lineRule="auto"/>
        <w:ind w:left="-5" w:firstLine="0"/>
        <w:rPr>
          <w:sz w:val="24"/>
          <w:szCs w:val="24"/>
        </w:rPr>
      </w:pPr>
      <w:r w:rsidDel="00000000" w:rsidR="00000000" w:rsidRPr="00000000">
        <w:rPr>
          <w:sz w:val="24"/>
          <w:szCs w:val="24"/>
          <w:rtl w:val="0"/>
        </w:rPr>
        <w:t xml:space="preserve">D.1.2. Kaynaklar</w:t>
      </w:r>
    </w:p>
    <w:p w:rsidR="00000000" w:rsidDel="00000000" w:rsidP="00000000" w:rsidRDefault="00000000" w:rsidRPr="00000000" w14:paraId="00000238">
      <w:pPr>
        <w:spacing w:after="180"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Bilgi: </w:t>
      </w:r>
      <w:r w:rsidDel="00000000" w:rsidR="00000000" w:rsidRPr="00000000">
        <w:rPr>
          <w:rFonts w:ascii="Times New Roman" w:cs="Times New Roman" w:eastAsia="Times New Roman" w:hAnsi="Times New Roman"/>
          <w:sz w:val="24"/>
          <w:szCs w:val="24"/>
          <w:rtl w:val="0"/>
        </w:rPr>
        <w:t xml:space="preserve">Yüksekokulumuzda bu kapsamda özel bir faaliyet </w:t>
      </w:r>
      <w:r w:rsidDel="00000000" w:rsidR="00000000" w:rsidRPr="00000000">
        <w:rPr>
          <w:rFonts w:ascii="Times New Roman" w:cs="Times New Roman" w:eastAsia="Times New Roman" w:hAnsi="Times New Roman"/>
          <w:sz w:val="24"/>
          <w:szCs w:val="24"/>
          <w:rtl w:val="0"/>
        </w:rPr>
        <w:t xml:space="preserve">yürütülmemektedir</w:t>
      </w:r>
      <w:r w:rsidDel="00000000" w:rsidR="00000000" w:rsidRPr="00000000">
        <w:rPr>
          <w:rFonts w:ascii="Times New Roman" w:cs="Times New Roman" w:eastAsia="Times New Roman" w:hAnsi="Times New Roman"/>
          <w:sz w:val="24"/>
          <w:szCs w:val="24"/>
          <w:rtl w:val="0"/>
        </w:rPr>
        <w:t xml:space="preserve">. Yalnızca Üniversitemiz tarafından verilen yemek bursu veya ihtiyaç sahibi öğrencilerimiz belirlenerek bu öğrencilere burs sağlanması için ek çalışmalar yapılmaktadır. </w:t>
      </w:r>
    </w:p>
    <w:p w:rsidR="00000000" w:rsidDel="00000000" w:rsidP="00000000" w:rsidRDefault="00000000" w:rsidRPr="00000000" w14:paraId="00000239">
      <w:pPr>
        <w:spacing w:after="180" w:lineRule="auto"/>
        <w:ind w:left="-5" w:hanging="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(4) D.1.2.1 Yemek bursu alan öğrenciler </w:t>
      </w:r>
    </w:p>
    <w:p w:rsidR="00000000" w:rsidDel="00000000" w:rsidP="00000000" w:rsidRDefault="00000000" w:rsidRPr="00000000" w14:paraId="0000023A">
      <w:pPr>
        <w:spacing w:after="180" w:lineRule="auto"/>
        <w:ind w:left="-5" w:hanging="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İlgili </w:t>
      </w:r>
      <w:hyperlink r:id="rId118">
        <w:r w:rsidDel="00000000" w:rsidR="00000000" w:rsidRPr="00000000">
          <w:rPr>
            <w:rFonts w:ascii="Times New Roman" w:cs="Times New Roman" w:eastAsia="Times New Roman" w:hAnsi="Times New Roman"/>
            <w:color w:val="1155cc"/>
            <w:sz w:val="24"/>
            <w:szCs w:val="24"/>
            <w:rtl w:val="0"/>
          </w:rPr>
          <w:t xml:space="preserve">duyuru web sitemizden yapılmış olup,</w:t>
        </w:r>
      </w:hyperlink>
      <w:r w:rsidDel="00000000" w:rsidR="00000000" w:rsidRPr="00000000">
        <w:rPr>
          <w:rFonts w:ascii="Times New Roman" w:cs="Times New Roman" w:eastAsia="Times New Roman" w:hAnsi="Times New Roman"/>
          <w:sz w:val="24"/>
          <w:szCs w:val="24"/>
          <w:rtl w:val="0"/>
        </w:rPr>
        <w:t xml:space="preserve"> burs alan 40 öğrencinin listesi yine web sitemizde yayınlanmıştır.  Öğrenci isimleri KVKK sebebiyle paylaşılmamıştır.</w:t>
      </w:r>
    </w:p>
    <w:p w:rsidR="00000000" w:rsidDel="00000000" w:rsidP="00000000" w:rsidRDefault="00000000" w:rsidRPr="00000000" w14:paraId="0000023B">
      <w:pPr>
        <w:pStyle w:val="Heading3"/>
        <w:ind w:left="-5" w:firstLine="0"/>
        <w:rPr>
          <w:sz w:val="24"/>
          <w:szCs w:val="24"/>
        </w:rPr>
      </w:pPr>
      <w:r w:rsidDel="00000000" w:rsidR="00000000" w:rsidRPr="00000000">
        <w:rPr>
          <w:rtl w:val="0"/>
        </w:rPr>
      </w:r>
    </w:p>
    <w:p w:rsidR="00000000" w:rsidDel="00000000" w:rsidP="00000000" w:rsidRDefault="00000000" w:rsidRPr="00000000" w14:paraId="0000023C">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23D">
      <w:pPr>
        <w:numPr>
          <w:ilvl w:val="0"/>
          <w:numId w:val="37"/>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Toplumsal katkı faaliyetlerini yürüten araştırma ve uygulama merkezleri ve diğer birimler</w:t>
      </w:r>
      <w:r w:rsidDel="00000000" w:rsidR="00000000" w:rsidRPr="00000000">
        <w:rPr>
          <w:rtl w:val="0"/>
        </w:rPr>
      </w:r>
    </w:p>
    <w:p w:rsidR="00000000" w:rsidDel="00000000" w:rsidP="00000000" w:rsidRDefault="00000000" w:rsidRPr="00000000" w14:paraId="0000023E">
      <w:pPr>
        <w:numPr>
          <w:ilvl w:val="0"/>
          <w:numId w:val="37"/>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Toplumsal katkı çalışmalarına ayrılan bütçe ve yıllar içinde değişimi</w:t>
      </w:r>
      <w:r w:rsidDel="00000000" w:rsidR="00000000" w:rsidRPr="00000000">
        <w:rPr>
          <w:rtl w:val="0"/>
        </w:rPr>
      </w:r>
    </w:p>
    <w:p w:rsidR="00000000" w:rsidDel="00000000" w:rsidP="00000000" w:rsidRDefault="00000000" w:rsidRPr="00000000" w14:paraId="0000023F">
      <w:pPr>
        <w:numPr>
          <w:ilvl w:val="0"/>
          <w:numId w:val="37"/>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Toplumsal katkı kaynaklarının toplumsal katkı stratejisi doğrultusunda yönetildiğini gösteren kanıtlar</w:t>
      </w:r>
      <w:r w:rsidDel="00000000" w:rsidR="00000000" w:rsidRPr="00000000">
        <w:rPr>
          <w:rtl w:val="0"/>
        </w:rPr>
      </w:r>
    </w:p>
    <w:p w:rsidR="00000000" w:rsidDel="00000000" w:rsidP="00000000" w:rsidRDefault="00000000" w:rsidRPr="00000000" w14:paraId="00000240">
      <w:pPr>
        <w:numPr>
          <w:ilvl w:val="0"/>
          <w:numId w:val="37"/>
        </w:numPr>
        <w:spacing w:after="0"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Toplumsal katkı kaynaklarının çeşitliliği ve yeterliliğinin izlendiğine ve </w:t>
      </w:r>
      <w:r w:rsidDel="00000000" w:rsidR="00000000" w:rsidRPr="00000000">
        <w:rPr>
          <w:rFonts w:ascii="Times New Roman" w:cs="Times New Roman" w:eastAsia="Times New Roman" w:hAnsi="Times New Roman"/>
          <w:i w:val="1"/>
          <w:sz w:val="24"/>
          <w:szCs w:val="24"/>
          <w:rtl w:val="0"/>
        </w:rPr>
        <w:t xml:space="preserve">iyileştirildiğine</w:t>
      </w:r>
      <w:r w:rsidDel="00000000" w:rsidR="00000000" w:rsidRPr="00000000">
        <w:rPr>
          <w:rFonts w:ascii="Times New Roman" w:cs="Times New Roman" w:eastAsia="Times New Roman" w:hAnsi="Times New Roman"/>
          <w:i w:val="1"/>
          <w:sz w:val="24"/>
          <w:szCs w:val="24"/>
          <w:rtl w:val="0"/>
        </w:rPr>
        <w:t xml:space="preserve"> ilişkin kanıtlar</w:t>
      </w:r>
      <w:r w:rsidDel="00000000" w:rsidR="00000000" w:rsidRPr="00000000">
        <w:rPr>
          <w:rtl w:val="0"/>
        </w:rPr>
      </w:r>
    </w:p>
    <w:p w:rsidR="00000000" w:rsidDel="00000000" w:rsidP="00000000" w:rsidRDefault="00000000" w:rsidRPr="00000000" w14:paraId="00000241">
      <w:pPr>
        <w:numPr>
          <w:ilvl w:val="0"/>
          <w:numId w:val="37"/>
        </w:numPr>
        <w:spacing w:after="778"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p w:rsidR="00000000" w:rsidDel="00000000" w:rsidP="00000000" w:rsidRDefault="00000000" w:rsidRPr="00000000" w14:paraId="00000242">
      <w:pPr>
        <w:pStyle w:val="Heading2"/>
        <w:spacing w:after="566" w:lineRule="auto"/>
        <w:ind w:left="-5" w:firstLine="0"/>
        <w:rPr/>
      </w:pPr>
      <w:r w:rsidDel="00000000" w:rsidR="00000000" w:rsidRPr="00000000">
        <w:rPr>
          <w:rtl w:val="0"/>
        </w:rPr>
        <w:t xml:space="preserve">D.2. Toplumsal Katkı Performansı</w:t>
      </w:r>
    </w:p>
    <w:p w:rsidR="00000000" w:rsidDel="00000000" w:rsidP="00000000" w:rsidRDefault="00000000" w:rsidRPr="00000000" w14:paraId="00000243">
      <w:pPr>
        <w:pStyle w:val="Heading3"/>
        <w:spacing w:after="676" w:lineRule="auto"/>
        <w:ind w:left="-5" w:firstLine="0"/>
        <w:rPr>
          <w:sz w:val="24"/>
          <w:szCs w:val="24"/>
        </w:rPr>
      </w:pPr>
      <w:r w:rsidDel="00000000" w:rsidR="00000000" w:rsidRPr="00000000">
        <w:rPr>
          <w:sz w:val="24"/>
          <w:szCs w:val="24"/>
          <w:rtl w:val="0"/>
        </w:rPr>
        <w:t xml:space="preserve">D.2.1.Toplumsal katkı performansının izlenmesi ve değerlendirilmesi</w:t>
      </w:r>
    </w:p>
    <w:p w:rsidR="00000000" w:rsidDel="00000000" w:rsidP="00000000" w:rsidRDefault="00000000" w:rsidRPr="00000000" w14:paraId="00000244">
      <w:pPr>
        <w:pStyle w:val="Heading3"/>
        <w:spacing w:after="676" w:lineRule="auto"/>
        <w:ind w:left="-5" w:firstLine="0"/>
        <w:rPr>
          <w:b w:val="0"/>
          <w:sz w:val="24"/>
          <w:szCs w:val="24"/>
        </w:rPr>
      </w:pPr>
      <w:r w:rsidDel="00000000" w:rsidR="00000000" w:rsidRPr="00000000">
        <w:rPr>
          <w:i w:val="1"/>
          <w:sz w:val="24"/>
          <w:szCs w:val="24"/>
          <w:u w:val="single"/>
          <w:rtl w:val="0"/>
        </w:rPr>
        <w:t xml:space="preserve">Bilgi: Topluma hizmet uygulamaları dersi kapsamında yapılan uygulama ve esaslar aşağıda açıklanmıştır. </w:t>
      </w:r>
      <w:r w:rsidDel="00000000" w:rsidR="00000000" w:rsidRPr="00000000">
        <w:rPr>
          <w:rtl w:val="0"/>
        </w:rPr>
      </w:r>
    </w:p>
    <w:p w:rsidR="00000000" w:rsidDel="00000000" w:rsidP="00000000" w:rsidRDefault="00000000" w:rsidRPr="00000000" w14:paraId="0000024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(5) D.2.1.1 Tüm bölümlerde Topluma Hizmet Uygulamaları dersinin değerlendirilmesi</w:t>
      </w:r>
    </w:p>
    <w:p w:rsidR="00000000" w:rsidDel="00000000" w:rsidP="00000000" w:rsidRDefault="00000000" w:rsidRPr="00000000" w14:paraId="000002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Bölümlerimizde</w:t>
      </w:r>
      <w:r w:rsidDel="00000000" w:rsidR="00000000" w:rsidRPr="00000000">
        <w:rPr>
          <w:rFonts w:ascii="Times New Roman" w:cs="Times New Roman" w:eastAsia="Times New Roman" w:hAnsi="Times New Roman"/>
          <w:sz w:val="24"/>
          <w:szCs w:val="24"/>
          <w:rtl w:val="0"/>
        </w:rPr>
        <w:t xml:space="preserve"> Topluma Hizmet Uygulamaları dersi zorunlu olup, </w:t>
      </w:r>
      <w:hyperlink r:id="rId119">
        <w:r w:rsidDel="00000000" w:rsidR="00000000" w:rsidRPr="00000000">
          <w:rPr>
            <w:rFonts w:ascii="Times New Roman" w:cs="Times New Roman" w:eastAsia="Times New Roman" w:hAnsi="Times New Roman"/>
            <w:color w:val="1155cc"/>
            <w:sz w:val="24"/>
            <w:szCs w:val="24"/>
            <w:u w:val="single"/>
            <w:rtl w:val="0"/>
          </w:rPr>
          <w:t xml:space="preserve">M.Ü. Topluma Hizmet Uygulamaları Dersi Yönergesi</w:t>
        </w:r>
      </w:hyperlink>
      <w:r w:rsidDel="00000000" w:rsidR="00000000" w:rsidRPr="00000000">
        <w:rPr>
          <w:rFonts w:ascii="Times New Roman" w:cs="Times New Roman" w:eastAsia="Times New Roman" w:hAnsi="Times New Roman"/>
          <w:sz w:val="24"/>
          <w:szCs w:val="24"/>
          <w:rtl w:val="0"/>
        </w:rPr>
        <w:t xml:space="preserve"> kapsamında belirtilen esaslar kapsamında yürütülmektedir. Bu doğrultuda öğrencilerimiz Sivil Toplum Kuruluşlarında, Çalıştay, Kongre gibi organizasyonlarda veya derneklerde dönem boyunca en az 28 saat olmak üzere sosyal hizmet vermektedir. Ders sonunda öğrencilerin devam durumu ve faaliyetleri ilgili dersin öğretim elemanı tarafından </w:t>
      </w:r>
      <w:hyperlink r:id="rId120">
        <w:r w:rsidDel="00000000" w:rsidR="00000000" w:rsidRPr="00000000">
          <w:rPr>
            <w:rFonts w:ascii="Times New Roman" w:cs="Times New Roman" w:eastAsia="Times New Roman" w:hAnsi="Times New Roman"/>
            <w:color w:val="1155cc"/>
            <w:sz w:val="24"/>
            <w:szCs w:val="24"/>
            <w:u w:val="single"/>
            <w:rtl w:val="0"/>
          </w:rPr>
          <w:t xml:space="preserve">M.Ü. Topluma Hizmet Uygulamaları Dersi Yönergesi</w:t>
        </w:r>
      </w:hyperlink>
      <w:r w:rsidDel="00000000" w:rsidR="00000000" w:rsidRPr="00000000">
        <w:rPr>
          <w:rFonts w:ascii="Times New Roman" w:cs="Times New Roman" w:eastAsia="Times New Roman" w:hAnsi="Times New Roman"/>
          <w:sz w:val="24"/>
          <w:szCs w:val="24"/>
          <w:rtl w:val="0"/>
        </w:rPr>
        <w:t xml:space="preserve">’nde yer alan EK2 çizelgesi referans alınarak değerlendirilmektedir. Örnek rapor sayfası: </w:t>
      </w:r>
    </w:p>
    <w:p w:rsidR="00000000" w:rsidDel="00000000" w:rsidP="00000000" w:rsidRDefault="00000000" w:rsidRPr="00000000" w14:paraId="000002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6915" cy="5613400"/>
            <wp:effectExtent b="0" l="0" r="0" t="0"/>
            <wp:docPr id="9" name="image13.png"/>
            <a:graphic>
              <a:graphicData uri="http://schemas.openxmlformats.org/drawingml/2006/picture">
                <pic:pic>
                  <pic:nvPicPr>
                    <pic:cNvPr id="0" name="image13.png"/>
                    <pic:cNvPicPr preferRelativeResize="0"/>
                  </pic:nvPicPr>
                  <pic:blipFill>
                    <a:blip r:embed="rId121"/>
                    <a:srcRect b="0" l="0" r="0" t="0"/>
                    <a:stretch>
                      <a:fillRect/>
                    </a:stretch>
                  </pic:blipFill>
                  <pic:spPr>
                    <a:xfrm>
                      <a:off x="0" y="0"/>
                      <a:ext cx="5736915" cy="5613400"/>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pStyle w:val="Heading3"/>
        <w:ind w:left="-5" w:firstLine="0"/>
        <w:rPr>
          <w:sz w:val="24"/>
          <w:szCs w:val="24"/>
        </w:rPr>
      </w:pPr>
      <w:r w:rsidDel="00000000" w:rsidR="00000000" w:rsidRPr="00000000">
        <w:rPr>
          <w:sz w:val="24"/>
          <w:szCs w:val="24"/>
          <w:rtl w:val="0"/>
        </w:rPr>
        <w:t xml:space="preserve">Örnek Kanıtlar</w:t>
      </w:r>
    </w:p>
    <w:p w:rsidR="00000000" w:rsidDel="00000000" w:rsidP="00000000" w:rsidRDefault="00000000" w:rsidRPr="00000000" w14:paraId="00000249">
      <w:pPr>
        <w:numPr>
          <w:ilvl w:val="0"/>
          <w:numId w:val="39"/>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Kurumun hedefleriyle uyumlu toplumsal katkı faaliyetleri</w:t>
      </w:r>
      <w:r w:rsidDel="00000000" w:rsidR="00000000" w:rsidRPr="00000000">
        <w:rPr>
          <w:rtl w:val="0"/>
        </w:rPr>
      </w:r>
    </w:p>
    <w:p w:rsidR="00000000" w:rsidDel="00000000" w:rsidP="00000000" w:rsidRDefault="00000000" w:rsidRPr="00000000" w14:paraId="0000024A">
      <w:pPr>
        <w:numPr>
          <w:ilvl w:val="0"/>
          <w:numId w:val="39"/>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Toplumsal katkı performansını izlemek üzere geçerli olan tanımlı süreçler</w:t>
      </w:r>
      <w:r w:rsidDel="00000000" w:rsidR="00000000" w:rsidRPr="00000000">
        <w:rPr>
          <w:rtl w:val="0"/>
        </w:rPr>
      </w:r>
    </w:p>
    <w:p w:rsidR="00000000" w:rsidDel="00000000" w:rsidP="00000000" w:rsidRDefault="00000000" w:rsidRPr="00000000" w14:paraId="0000024B">
      <w:pPr>
        <w:numPr>
          <w:ilvl w:val="0"/>
          <w:numId w:val="39"/>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Toplumsal katkı hedeflerine ulaşılıp ulaşılmadığını izlemek üzere oluşturulan mekanizmalar</w:t>
      </w:r>
      <w:r w:rsidDel="00000000" w:rsidR="00000000" w:rsidRPr="00000000">
        <w:rPr>
          <w:rtl w:val="0"/>
        </w:rPr>
      </w:r>
    </w:p>
    <w:p w:rsidR="00000000" w:rsidDel="00000000" w:rsidP="00000000" w:rsidRDefault="00000000" w:rsidRPr="00000000" w14:paraId="0000024C">
      <w:pPr>
        <w:numPr>
          <w:ilvl w:val="0"/>
          <w:numId w:val="39"/>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Paydaş geri bildirimleri</w:t>
      </w:r>
      <w:r w:rsidDel="00000000" w:rsidR="00000000" w:rsidRPr="00000000">
        <w:rPr>
          <w:rtl w:val="0"/>
        </w:rPr>
      </w:r>
    </w:p>
    <w:p w:rsidR="00000000" w:rsidDel="00000000" w:rsidP="00000000" w:rsidRDefault="00000000" w:rsidRPr="00000000" w14:paraId="0000024D">
      <w:pPr>
        <w:numPr>
          <w:ilvl w:val="0"/>
          <w:numId w:val="39"/>
        </w:numPr>
        <w:spacing w:after="97" w:line="26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Toplumsal katkı performansının izlenmesine ve iyileştirilmesine ilişkin kanıtlar</w:t>
      </w:r>
      <w:r w:rsidDel="00000000" w:rsidR="00000000" w:rsidRPr="00000000">
        <w:rPr>
          <w:rtl w:val="0"/>
        </w:rPr>
      </w:r>
    </w:p>
    <w:p w:rsidR="00000000" w:rsidDel="00000000" w:rsidP="00000000" w:rsidRDefault="00000000" w:rsidRPr="00000000" w14:paraId="0000024E">
      <w:pPr>
        <w:numPr>
          <w:ilvl w:val="0"/>
          <w:numId w:val="39"/>
        </w:numPr>
        <w:spacing w:after="97" w:line="357" w:lineRule="auto"/>
        <w:ind w:left="132" w:hanging="132"/>
        <w:rPr>
          <w:sz w:val="24"/>
          <w:szCs w:val="24"/>
        </w:rPr>
      </w:pPr>
      <w:r w:rsidDel="00000000" w:rsidR="00000000" w:rsidRPr="00000000">
        <w:rPr>
          <w:rFonts w:ascii="Times New Roman" w:cs="Times New Roman" w:eastAsia="Times New Roman" w:hAnsi="Times New Roman"/>
          <w:i w:val="1"/>
          <w:sz w:val="24"/>
          <w:szCs w:val="24"/>
          <w:rtl w:val="0"/>
        </w:rPr>
        <w:t xml:space="preserve">Standart uygulamalar ve mevzuatın yanı sıra; kurumun ihtiyaçları doğrultusunda geliştirdiği özgün yaklaşım ve uygulamalarına ilişkin kanıtlar</w:t>
      </w:r>
      <w:r w:rsidDel="00000000" w:rsidR="00000000" w:rsidRPr="00000000">
        <w:rPr>
          <w:rtl w:val="0"/>
        </w:rPr>
      </w:r>
    </w:p>
    <w:sectPr>
      <w:headerReference r:id="rId122" w:type="default"/>
      <w:headerReference r:id="rId123" w:type="first"/>
      <w:headerReference r:id="rId124" w:type="even"/>
      <w:footerReference r:id="rId125" w:type="default"/>
      <w:footerReference r:id="rId126" w:type="first"/>
      <w:footerReference r:id="rId127" w:type="even"/>
      <w:pgSz w:h="16838" w:w="11906" w:orient="portrait"/>
      <w:pgMar w:bottom="1480" w:top="1471" w:left="1418" w:right="1418" w:header="708" w:footer="97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Zeynep Tacgin" w:id="0" w:date="2024-03-04T09:46:59Z">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Görevlendirme belgesi var mı?</w:t>
      </w:r>
    </w:p>
  </w:comment>
  <w:comment w:author="Zeynep Tacgin" w:id="1" w:date="2024-03-04T14:29:49Z">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Neval hoca burası için tablo örneği iletecek</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255" w15:done="0"/>
  <w15:commentEx w15:paraId="00000256"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2">
    <w:pPr>
      <w:spacing w:after="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3">
    <w:pPr>
      <w:spacing w:after="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4">
    <w:pPr>
      <w:spacing w:after="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0">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2">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3">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4">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5">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6">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7">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8">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9">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10">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11">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12">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13">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14">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15">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16">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17">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18">
    <w:lvl w:ilvl="0">
      <w:start w:val="1"/>
      <w:numFmt w:val="bullet"/>
      <w:lvlText w:val="•"/>
      <w:lvlJc w:val="left"/>
      <w:pPr>
        <w:ind w:left="10" w:hanging="10"/>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19">
    <w:lvl w:ilvl="0">
      <w:start w:val="1"/>
      <w:numFmt w:val="bullet"/>
      <w:lvlText w:val="•"/>
      <w:lvlJc w:val="left"/>
      <w:pPr>
        <w:ind w:left="144" w:hanging="144"/>
      </w:pPr>
      <w:rPr>
        <w:rFonts w:ascii="Times New Roman" w:cs="Times New Roman" w:eastAsia="Times New Roman" w:hAnsi="Times New Roman"/>
        <w:b w:val="0"/>
        <w:i w:val="1"/>
        <w:strike w:val="0"/>
        <w:color w:val="000000"/>
        <w:sz w:val="24"/>
        <w:szCs w:val="24"/>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4"/>
        <w:szCs w:val="24"/>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4"/>
        <w:szCs w:val="24"/>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4"/>
        <w:szCs w:val="24"/>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4"/>
        <w:szCs w:val="24"/>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4"/>
        <w:szCs w:val="24"/>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4"/>
        <w:szCs w:val="24"/>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4"/>
        <w:szCs w:val="24"/>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4"/>
        <w:szCs w:val="24"/>
        <w:u w:val="none"/>
        <w:shd w:fill="auto" w:val="clear"/>
        <w:vertAlign w:val="baseline"/>
      </w:rPr>
    </w:lvl>
  </w:abstractNum>
  <w:abstractNum w:abstractNumId="20">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21">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color w:val="2021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25">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26">
    <w:lvl w:ilvl="0">
      <w:start w:val="1"/>
      <w:numFmt w:val="bullet"/>
      <w:lvlText w:val="•"/>
      <w:lvlJc w:val="left"/>
      <w:pPr>
        <w:ind w:left="10" w:hanging="10"/>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27">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28">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29">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30">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31">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32">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33">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34">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35">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36">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37">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38">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39">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40">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41">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42">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43">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44">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45">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46">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47">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abstractNum w:abstractNumId="48">
    <w:lvl w:ilvl="0">
      <w:start w:val="1"/>
      <w:numFmt w:val="bullet"/>
      <w:lvlText w:val="•"/>
      <w:lvlJc w:val="left"/>
      <w:pPr>
        <w:ind w:left="132" w:hanging="132"/>
      </w:pPr>
      <w:rPr>
        <w:rFonts w:ascii="Times New Roman" w:cs="Times New Roman" w:eastAsia="Times New Roman" w:hAnsi="Times New Roman"/>
        <w:b w:val="0"/>
        <w:i w:val="1"/>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1"/>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1"/>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1"/>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1"/>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1"/>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1"/>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1"/>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1"/>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tr-T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74" w:before="0" w:line="375" w:lineRule="auto"/>
      <w:ind w:left="10" w:right="0" w:hanging="10"/>
      <w:jc w:val="left"/>
    </w:pPr>
    <w:rPr>
      <w:rFonts w:ascii="Times New Roman" w:cs="Times New Roman" w:eastAsia="Times New Roman" w:hAnsi="Times New Roman"/>
      <w:b w:val="1"/>
      <w:i w:val="0"/>
      <w:smallCaps w:val="0"/>
      <w:strike w:val="0"/>
      <w:color w:val="7b0b4e"/>
      <w:sz w:val="24"/>
      <w:szCs w:val="24"/>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3" w:before="0" w:line="265" w:lineRule="auto"/>
      <w:ind w:left="10" w:right="0" w:hanging="1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01" w:before="0" w:line="265" w:lineRule="auto"/>
      <w:ind w:left="10" w:right="0" w:hanging="1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78" w:before="0" w:line="265" w:lineRule="auto"/>
      <w:ind w:left="10" w:right="0" w:hanging="1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Calibri" w:cs="Calibri" w:eastAsia="Calibri" w:hAnsi="Calibri"/>
      <w:color w:val="000000"/>
    </w:rPr>
  </w:style>
  <w:style w:type="paragraph" w:styleId="Heading1">
    <w:name w:val="heading 1"/>
    <w:next w:val="Normal"/>
    <w:link w:val="Heading1Char"/>
    <w:uiPriority w:val="9"/>
    <w:qFormat w:val="1"/>
    <w:pPr>
      <w:keepNext w:val="1"/>
      <w:keepLines w:val="1"/>
      <w:spacing w:after="474" w:line="375" w:lineRule="auto"/>
      <w:ind w:left="10" w:hanging="10"/>
      <w:outlineLvl w:val="0"/>
    </w:pPr>
    <w:rPr>
      <w:rFonts w:ascii="Times New Roman" w:cs="Times New Roman" w:eastAsia="Times New Roman" w:hAnsi="Times New Roman"/>
      <w:b w:val="1"/>
      <w:color w:val="7b0b4e"/>
      <w:sz w:val="24"/>
    </w:rPr>
  </w:style>
  <w:style w:type="paragraph" w:styleId="Heading2">
    <w:name w:val="heading 2"/>
    <w:next w:val="Normal"/>
    <w:link w:val="Heading2Char"/>
    <w:uiPriority w:val="9"/>
    <w:unhideWhenUsed w:val="1"/>
    <w:qFormat w:val="1"/>
    <w:pPr>
      <w:keepNext w:val="1"/>
      <w:keepLines w:val="1"/>
      <w:spacing w:after="603" w:line="265" w:lineRule="auto"/>
      <w:ind w:left="10" w:hanging="10"/>
      <w:outlineLvl w:val="1"/>
    </w:pPr>
    <w:rPr>
      <w:rFonts w:ascii="Times New Roman" w:cs="Times New Roman" w:eastAsia="Times New Roman" w:hAnsi="Times New Roman"/>
      <w:b w:val="1"/>
      <w:color w:val="000000"/>
      <w:sz w:val="24"/>
    </w:rPr>
  </w:style>
  <w:style w:type="paragraph" w:styleId="Heading3">
    <w:name w:val="heading 3"/>
    <w:next w:val="Normal"/>
    <w:link w:val="Heading3Char"/>
    <w:uiPriority w:val="9"/>
    <w:unhideWhenUsed w:val="1"/>
    <w:qFormat w:val="1"/>
    <w:pPr>
      <w:keepNext w:val="1"/>
      <w:keepLines w:val="1"/>
      <w:spacing w:after="101" w:line="265" w:lineRule="auto"/>
      <w:ind w:left="10" w:hanging="10"/>
      <w:outlineLvl w:val="2"/>
    </w:pPr>
    <w:rPr>
      <w:rFonts w:ascii="Times New Roman" w:cs="Times New Roman" w:eastAsia="Times New Roman" w:hAnsi="Times New Roman"/>
      <w:b w:val="1"/>
      <w:color w:val="000000"/>
    </w:rPr>
  </w:style>
  <w:style w:type="paragraph" w:styleId="Heading4">
    <w:name w:val="heading 4"/>
    <w:next w:val="Normal"/>
    <w:link w:val="Heading4Char"/>
    <w:uiPriority w:val="9"/>
    <w:unhideWhenUsed w:val="1"/>
    <w:qFormat w:val="1"/>
    <w:pPr>
      <w:keepNext w:val="1"/>
      <w:keepLines w:val="1"/>
      <w:spacing w:after="478" w:line="265" w:lineRule="auto"/>
      <w:ind w:left="10" w:hanging="10"/>
      <w:outlineLvl w:val="3"/>
    </w:pPr>
    <w:rPr>
      <w:rFonts w:ascii="Times New Roman" w:cs="Times New Roman" w:eastAsia="Times New Roman" w:hAnsi="Times New Roman"/>
      <w:b w:val="1"/>
      <w:color w:val="00000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link w:val="Heading3"/>
    <w:rPr>
      <w:rFonts w:ascii="Times New Roman" w:cs="Times New Roman" w:eastAsia="Times New Roman" w:hAnsi="Times New Roman"/>
      <w:b w:val="1"/>
      <w:color w:val="000000"/>
      <w:sz w:val="22"/>
    </w:rPr>
  </w:style>
  <w:style w:type="character" w:styleId="Heading2Char" w:customStyle="1">
    <w:name w:val="Heading 2 Char"/>
    <w:link w:val="Heading2"/>
    <w:rPr>
      <w:rFonts w:ascii="Times New Roman" w:cs="Times New Roman" w:eastAsia="Times New Roman" w:hAnsi="Times New Roman"/>
      <w:b w:val="1"/>
      <w:color w:val="000000"/>
      <w:sz w:val="24"/>
    </w:rPr>
  </w:style>
  <w:style w:type="character" w:styleId="Heading1Char" w:customStyle="1">
    <w:name w:val="Heading 1 Char"/>
    <w:link w:val="Heading1"/>
    <w:rPr>
      <w:rFonts w:ascii="Times New Roman" w:cs="Times New Roman" w:eastAsia="Times New Roman" w:hAnsi="Times New Roman"/>
      <w:b w:val="1"/>
      <w:color w:val="7b0b4e"/>
      <w:sz w:val="24"/>
    </w:rPr>
  </w:style>
  <w:style w:type="character" w:styleId="Heading4Char" w:customStyle="1">
    <w:name w:val="Heading 4 Char"/>
    <w:link w:val="Heading4"/>
    <w:rPr>
      <w:rFonts w:ascii="Times New Roman" w:cs="Times New Roman" w:eastAsia="Times New Roman" w:hAnsi="Times New Roman"/>
      <w:b w:val="1"/>
      <w:color w:val="000000"/>
      <w:sz w:val="22"/>
    </w:rPr>
  </w:style>
  <w:style w:type="character" w:styleId="Hyperlink">
    <w:name w:val="Hyperlink"/>
    <w:basedOn w:val="DefaultParagraphFont"/>
    <w:uiPriority w:val="99"/>
    <w:unhideWhenUsed w:val="1"/>
    <w:rsid w:val="00BC74B7"/>
    <w:rPr>
      <w:color w:val="0563c1" w:themeColor="hyperlink"/>
      <w:u w:val="single"/>
    </w:rPr>
  </w:style>
  <w:style w:type="character" w:styleId="UnresolvedMention">
    <w:name w:val="Unresolved Mention"/>
    <w:basedOn w:val="DefaultParagraphFont"/>
    <w:uiPriority w:val="99"/>
    <w:semiHidden w:val="1"/>
    <w:unhideWhenUsed w:val="1"/>
    <w:rsid w:val="00BC74B7"/>
    <w:rPr>
      <w:color w:val="605e5c"/>
      <w:shd w:color="auto" w:fill="e1dfdd" w:val="clear"/>
    </w:rPr>
  </w:style>
  <w:style w:type="character" w:styleId="FollowedHyperlink">
    <w:name w:val="FollowedHyperlink"/>
    <w:basedOn w:val="DefaultParagraphFont"/>
    <w:uiPriority w:val="99"/>
    <w:semiHidden w:val="1"/>
    <w:unhideWhenUsed w:val="1"/>
    <w:rsid w:val="00D97B5E"/>
    <w:rPr>
      <w:color w:val="954f72" w:themeColor="followedHyperlink"/>
      <w:u w:val="single"/>
    </w:rPr>
  </w:style>
  <w:style w:type="paragraph" w:styleId="ListParagraph">
    <w:name w:val="List Paragraph"/>
    <w:basedOn w:val="Normal"/>
    <w:uiPriority w:val="34"/>
    <w:qFormat w:val="1"/>
    <w:rsid w:val="00E848CF"/>
    <w:pPr>
      <w:ind w:left="720"/>
      <w:contextualSpacing w:val="1"/>
    </w:pPr>
  </w:style>
  <w:style w:type="character" w:styleId="VarsaylanParagrafYazTipi" w:customStyle="1">
    <w:name w:val="Varsayılan Paragraf Yazı Tipi"/>
    <w:rsid w:val="00D13C6C"/>
  </w:style>
  <w:style w:type="paragraph" w:styleId="ListeParagraf" w:customStyle="1">
    <w:name w:val="Liste Paragraf"/>
    <w:basedOn w:val="Normal"/>
    <w:rsid w:val="00D13C6C"/>
    <w:pPr>
      <w:suppressAutoHyphens w:val="1"/>
      <w:autoSpaceDN w:val="0"/>
      <w:spacing w:line="254" w:lineRule="auto"/>
      <w:ind w:left="720"/>
      <w:contextualSpacing w:val="1"/>
    </w:pPr>
    <w:rPr>
      <w:rFonts w:cs="Times New Roman"/>
      <w:color w:val="auto"/>
      <w:kern w:val="3"/>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dosya.marmara.edu.tr/www/mevzuat/yeni/mu_ogretim_uyeligine_yukseltilme_ve_atanma_kriterleri-01.pdf" TargetMode="External"/><Relationship Id="rId42" Type="http://schemas.openxmlformats.org/officeDocument/2006/relationships/hyperlink" Target="http://dosya.marmara.edu.tr/www/mevzuat/yeni6/mu_Ders_yuku_ve_Ek_Ders_Uygulamasi_Yonergesi.pdf" TargetMode="External"/><Relationship Id="rId41" Type="http://schemas.openxmlformats.org/officeDocument/2006/relationships/hyperlink" Target="https://sbmyo.marmara.edu.tr/idari/gorev-suresi-uzatma-komisyonu" TargetMode="External"/><Relationship Id="rId44" Type="http://schemas.openxmlformats.org/officeDocument/2006/relationships/hyperlink" Target="http://dosya.marmara.edu.tr/www/mevzuat/yeni2/mu_yayin_yonergesi.pdf" TargetMode="External"/><Relationship Id="rId43" Type="http://schemas.openxmlformats.org/officeDocument/2006/relationships/hyperlink" Target="https://dergipark.org.tr/tr/pub/marusad" TargetMode="External"/><Relationship Id="rId46" Type="http://schemas.openxmlformats.org/officeDocument/2006/relationships/image" Target="media/image4.jpg"/><Relationship Id="rId45" Type="http://schemas.openxmlformats.org/officeDocument/2006/relationships/hyperlink" Target="http://dosya.marmara.edu.tr/www/mevzuat/2019/mu_etik_kurul_yonergesi_v09.pdf," TargetMode="External"/><Relationship Id="rId107" Type="http://schemas.openxmlformats.org/officeDocument/2006/relationships/hyperlink" Target="https://kutuphane.marmara.edu.tr/veritabanlari/veritabanlarina-uzaktan-erisim" TargetMode="External"/><Relationship Id="rId106" Type="http://schemas.openxmlformats.org/officeDocument/2006/relationships/hyperlink" Target="https://sbmyo.marmara.edu.tr/meslek-yuksekokulu/tanitim/tanitim-brosuru" TargetMode="External"/><Relationship Id="rId105" Type="http://schemas.openxmlformats.org/officeDocument/2006/relationships/hyperlink" Target="https://sbmyo.marmara.edu.tr/notice/bolum-oryantasyon-toplantilari" TargetMode="External"/><Relationship Id="rId104" Type="http://schemas.openxmlformats.org/officeDocument/2006/relationships/image" Target="media/image21.png"/><Relationship Id="rId109" Type="http://schemas.openxmlformats.org/officeDocument/2006/relationships/hyperlink" Target="http://dosya.marmara.edu.tr/www/mevzuat/yeni/mu_ogretim_uyeligine_yukseltilme_ve_atanma_kriterleri-01.pdf" TargetMode="External"/><Relationship Id="rId108" Type="http://schemas.openxmlformats.org/officeDocument/2006/relationships/hyperlink" Target="https://sbmyo.marmara.edu.tr/" TargetMode="External"/><Relationship Id="rId48" Type="http://schemas.openxmlformats.org/officeDocument/2006/relationships/hyperlink" Target="https://tesvik.marmara.edu.tr/Account/Login" TargetMode="External"/><Relationship Id="rId47" Type="http://schemas.openxmlformats.org/officeDocument/2006/relationships/image" Target="media/image28.png"/><Relationship Id="rId49" Type="http://schemas.openxmlformats.org/officeDocument/2006/relationships/image" Target="media/image27.jpg"/><Relationship Id="rId103" Type="http://schemas.openxmlformats.org/officeDocument/2006/relationships/hyperlink" Target="https://sbmyo.marmara.edu.tr/meslek-yuksekokulu/tanitim/tanitim-brosuru" TargetMode="External"/><Relationship Id="rId102" Type="http://schemas.openxmlformats.org/officeDocument/2006/relationships/hyperlink" Target="https://www.marmara.edu.tr/dosya/www/mevzuat/2023/mu_yonerge_basari_degerlendirme_2023_v3_03.01.2023.pdf" TargetMode="External"/><Relationship Id="rId101" Type="http://schemas.openxmlformats.org/officeDocument/2006/relationships/hyperlink" Target="http://dosya.marmara.edu.tr/www/mevzuat/yeni4/mu_muafiyet_intibak_islemleri_yonergesi_v21.pdf" TargetMode="External"/><Relationship Id="rId100" Type="http://schemas.openxmlformats.org/officeDocument/2006/relationships/image" Target="media/image18.jpg"/><Relationship Id="rId31" Type="http://schemas.openxmlformats.org/officeDocument/2006/relationships/hyperlink" Target="https://sbmyo.marmara.edu.tr/meslek-yuksekokulu/vizyon-misyon" TargetMode="External"/><Relationship Id="rId30" Type="http://schemas.openxmlformats.org/officeDocument/2006/relationships/image" Target="media/image31.jpg"/><Relationship Id="rId33" Type="http://schemas.openxmlformats.org/officeDocument/2006/relationships/hyperlink" Target="http://dosya.marmara.edu.tr/www/mevzuat/yeni3/mu_aum_uzaktan_egitim_v02.pdf.pdf" TargetMode="External"/><Relationship Id="rId32" Type="http://schemas.openxmlformats.org/officeDocument/2006/relationships/hyperlink" Target="https://takvim.marmara.edu.tr/" TargetMode="External"/><Relationship Id="rId35" Type="http://schemas.openxmlformats.org/officeDocument/2006/relationships/hyperlink" Target="https://sbmyo.marmara.edu.tr/idari/kalite/faaliyet-raporlari" TargetMode="External"/><Relationship Id="rId34" Type="http://schemas.openxmlformats.org/officeDocument/2006/relationships/image" Target="media/image5.png"/><Relationship Id="rId37" Type="http://schemas.openxmlformats.org/officeDocument/2006/relationships/image" Target="media/image10.png"/><Relationship Id="rId36" Type="http://schemas.openxmlformats.org/officeDocument/2006/relationships/image" Target="media/image15.png"/><Relationship Id="rId39" Type="http://schemas.openxmlformats.org/officeDocument/2006/relationships/hyperlink" Target="https://meobs.marmara.edu.tr/ProgramTanitim/sosyal-bilimler-meslek-yuksekokulu/onlisans-2-yillik-turkce-132-171-0" TargetMode="External"/><Relationship Id="rId38" Type="http://schemas.openxmlformats.org/officeDocument/2006/relationships/hyperlink" Target="http://dosya.marmara.edu.tr/www/mevzuat/2019/M_SOSYAL_B_L_MLER_MESLEK_Y_KSEKOKULU_STAJ_Y_NERGES_-18.03.2019.pdf" TargetMode="External"/><Relationship Id="rId20" Type="http://schemas.openxmlformats.org/officeDocument/2006/relationships/hyperlink" Target="https://sbmyo.marmara.edu.tr/idari/kalite/degerlendirme-anketleri" TargetMode="External"/><Relationship Id="rId22" Type="http://schemas.openxmlformats.org/officeDocument/2006/relationships/image" Target="media/image25.png"/><Relationship Id="rId21" Type="http://schemas.openxmlformats.org/officeDocument/2006/relationships/hyperlink" Target="https://sbmyo.marmara.edu.tr/idari/kalite/paydaslarimiz" TargetMode="External"/><Relationship Id="rId24" Type="http://schemas.openxmlformats.org/officeDocument/2006/relationships/hyperlink" Target="https://sbmyo.marmara.edu.tr/allnotices" TargetMode="External"/><Relationship Id="rId23" Type="http://schemas.openxmlformats.org/officeDocument/2006/relationships/hyperlink" Target="https://sbmyo.marmara.edu.tr/meslek-yuksekokulu/vizyon-misyon" TargetMode="External"/><Relationship Id="rId127" Type="http://schemas.openxmlformats.org/officeDocument/2006/relationships/footer" Target="footer1.xml"/><Relationship Id="rId126" Type="http://schemas.openxmlformats.org/officeDocument/2006/relationships/footer" Target="footer2.xml"/><Relationship Id="rId26" Type="http://schemas.openxmlformats.org/officeDocument/2006/relationships/hyperlink" Target="http://dosya.marmara.edu.tr/www/mevzuat/yeni8/mu_mazeret_sinav_yonergesi_v11.pdf" TargetMode="External"/><Relationship Id="rId121" Type="http://schemas.openxmlformats.org/officeDocument/2006/relationships/image" Target="media/image13.png"/><Relationship Id="rId25" Type="http://schemas.openxmlformats.org/officeDocument/2006/relationships/image" Target="media/image11.png"/><Relationship Id="rId120" Type="http://schemas.openxmlformats.org/officeDocument/2006/relationships/hyperlink" Target="http://dosya.marmara.edu.tr/www/mevzuat/yeni/topluma_hizmet_uygulamalar_dersi_yonergesi_v03.pdf" TargetMode="External"/><Relationship Id="rId28" Type="http://schemas.openxmlformats.org/officeDocument/2006/relationships/hyperlink" Target="https://www.marmara.edu.tr/dosya/www/mevzuat/2023/mu_yonetmelik_onlisans_lisans_v22.pdf" TargetMode="External"/><Relationship Id="rId27" Type="http://schemas.openxmlformats.org/officeDocument/2006/relationships/hyperlink" Target="http://dosya.marmara.edu.tr/www/mevzuat/yeni/mu_mufredat_uygulama_yonergesi_v33.pdf" TargetMode="External"/><Relationship Id="rId125" Type="http://schemas.openxmlformats.org/officeDocument/2006/relationships/footer" Target="footer3.xml"/><Relationship Id="rId29" Type="http://schemas.openxmlformats.org/officeDocument/2006/relationships/image" Target="media/image22.jpg"/><Relationship Id="rId124" Type="http://schemas.openxmlformats.org/officeDocument/2006/relationships/header" Target="header2.xml"/><Relationship Id="rId123" Type="http://schemas.openxmlformats.org/officeDocument/2006/relationships/header" Target="header3.xml"/><Relationship Id="rId122" Type="http://schemas.openxmlformats.org/officeDocument/2006/relationships/header" Target="header1.xml"/><Relationship Id="rId95" Type="http://schemas.openxmlformats.org/officeDocument/2006/relationships/image" Target="media/image8.png"/><Relationship Id="rId94" Type="http://schemas.openxmlformats.org/officeDocument/2006/relationships/image" Target="media/image17.png"/><Relationship Id="rId97" Type="http://schemas.openxmlformats.org/officeDocument/2006/relationships/image" Target="media/image7.png"/><Relationship Id="rId96" Type="http://schemas.openxmlformats.org/officeDocument/2006/relationships/hyperlink" Target="https://www.marmara.edu.tr/dosya/www/mevzuat/2023/mu_yonerge_basari_degerlendirme_2023_v3_03.01.2023.pdf" TargetMode="External"/><Relationship Id="rId11" Type="http://schemas.openxmlformats.org/officeDocument/2006/relationships/hyperlink" Target="https://www.marmara.edu.tr/dosya/www/mevzuat/2021/KALITE%20KOORDINAT%C3%96RL%C3%9CG%C3%9C%20Y%C3%96NERGESI_Senato.pdf" TargetMode="External"/><Relationship Id="rId99" Type="http://schemas.openxmlformats.org/officeDocument/2006/relationships/image" Target="media/image1.png"/><Relationship Id="rId10" Type="http://schemas.openxmlformats.org/officeDocument/2006/relationships/hyperlink" Target="https://sbmyo.marmara.edu.tr/idari/kalite/birim-kalite-komisyonu" TargetMode="External"/><Relationship Id="rId98" Type="http://schemas.openxmlformats.org/officeDocument/2006/relationships/image" Target="media/image20.png"/><Relationship Id="rId13" Type="http://schemas.openxmlformats.org/officeDocument/2006/relationships/hyperlink" Target="https://sbmyo.marmara.edu.tr/idari/idari-gorev-tanimlari" TargetMode="External"/><Relationship Id="rId12" Type="http://schemas.openxmlformats.org/officeDocument/2006/relationships/hyperlink" Target="http://dosya.marmara.edu.tr/www/mevzuat/yeni9mb/mu_kalite_komisyonu_calisma_usulleri_ve_esaslari.pdf" TargetMode="External"/><Relationship Id="rId91" Type="http://schemas.openxmlformats.org/officeDocument/2006/relationships/hyperlink" Target="https://sbmyo.marmara.edu.tr/idari/kalite/is-akis-semalari" TargetMode="External"/><Relationship Id="rId90" Type="http://schemas.openxmlformats.org/officeDocument/2006/relationships/hyperlink" Target="https://www.marmara.edu.tr/dosya/www/mevzuat/2023/mu_yonerge_basari_degerlendirme_2023_v3_03.01.2023.pdf" TargetMode="External"/><Relationship Id="rId93" Type="http://schemas.openxmlformats.org/officeDocument/2006/relationships/image" Target="media/image23.png"/><Relationship Id="rId92" Type="http://schemas.openxmlformats.org/officeDocument/2006/relationships/hyperlink" Target="https://takvim.marmara.edu.tr/" TargetMode="External"/><Relationship Id="rId118" Type="http://schemas.openxmlformats.org/officeDocument/2006/relationships/hyperlink" Target="https://sbmyo.marmara.edu.tr/notice/yemek-bursu-duyurusu" TargetMode="External"/><Relationship Id="rId117" Type="http://schemas.openxmlformats.org/officeDocument/2006/relationships/hyperlink" Target="http://dosya.marmara.edu.tr/www/mevzuat/yeni/topluma_hizmet_uygulamalar_dersi_yonergesi_v03.pdf" TargetMode="External"/><Relationship Id="rId116" Type="http://schemas.openxmlformats.org/officeDocument/2006/relationships/image" Target="media/image24.png"/><Relationship Id="rId115" Type="http://schemas.openxmlformats.org/officeDocument/2006/relationships/image" Target="media/image19.png"/><Relationship Id="rId119" Type="http://schemas.openxmlformats.org/officeDocument/2006/relationships/hyperlink" Target="http://dosya.marmara.edu.tr/www/mevzuat/yeni/topluma_hizmet_uygulamalar_dersi_yonergesi_v03.pdf" TargetMode="External"/><Relationship Id="rId15" Type="http://schemas.openxmlformats.org/officeDocument/2006/relationships/hyperlink" Target="https://sbmyo.marmara.edu.tr/idari/kalite/birim-kalite-komisyonu" TargetMode="External"/><Relationship Id="rId110" Type="http://schemas.openxmlformats.org/officeDocument/2006/relationships/hyperlink" Target="https://sbmyo.marmara.edu.tr/idari/gorev-suresi-uzatma-komisyonu" TargetMode="External"/><Relationship Id="rId14" Type="http://schemas.openxmlformats.org/officeDocument/2006/relationships/hyperlink" Target="https://sbmyo.marmara.edu.tr/idari/kalite/birim-kalite-komisyonu" TargetMode="External"/><Relationship Id="rId17" Type="http://schemas.openxmlformats.org/officeDocument/2006/relationships/hyperlink" Target="https://kalite.marmara.edu.tr/dosya/kalite/2022-2023%20Materyaller/KAP%20Bilgilendirme%20Toplant%C4%B1s%C4%B1%20sunumu(10.07.2023).pdf" TargetMode="External"/><Relationship Id="rId16" Type="http://schemas.openxmlformats.org/officeDocument/2006/relationships/hyperlink" Target="https://kalite.marmara.edu.tr/kalite-komisyonu/kalite-komisyonualt-danisma-kurullari-toplantilari/kap-hazirlik-odak-grup-gorusmeleri-2" TargetMode="External"/><Relationship Id="rId19" Type="http://schemas.openxmlformats.org/officeDocument/2006/relationships/hyperlink" Target="https://sbmyo.marmara.edu.tr/idari/kalite/faaliyet-raporlari" TargetMode="External"/><Relationship Id="rId114" Type="http://schemas.openxmlformats.org/officeDocument/2006/relationships/image" Target="media/image12.jpg"/><Relationship Id="rId18" Type="http://schemas.openxmlformats.org/officeDocument/2006/relationships/hyperlink" Target="https://sbmyo.marmara.edu.tr/idari/kalite/is-akis-semalari" TargetMode="External"/><Relationship Id="rId113" Type="http://schemas.openxmlformats.org/officeDocument/2006/relationships/hyperlink" Target="https://kalite.marmara.edu.tr/egitim-kurum-ici-toplantilar/hizmet-ici-egitim" TargetMode="External"/><Relationship Id="rId112" Type="http://schemas.openxmlformats.org/officeDocument/2006/relationships/hyperlink" Target="https://kalite.marmara.edu.tr/egitim-kurum-ici-toplantilar/hizmet-ici-egitim" TargetMode="External"/><Relationship Id="rId111" Type="http://schemas.openxmlformats.org/officeDocument/2006/relationships/hyperlink" Target="https://kalite.marmara.edu.tr/egitim-kurum-ici-toplantilar/hizmet-ici-egitim" TargetMode="External"/><Relationship Id="rId84" Type="http://schemas.openxmlformats.org/officeDocument/2006/relationships/image" Target="media/image26.png"/><Relationship Id="rId83" Type="http://schemas.openxmlformats.org/officeDocument/2006/relationships/image" Target="media/image14.png"/><Relationship Id="rId86" Type="http://schemas.openxmlformats.org/officeDocument/2006/relationships/image" Target="media/image9.png"/><Relationship Id="rId85" Type="http://schemas.openxmlformats.org/officeDocument/2006/relationships/image" Target="media/image2.png"/><Relationship Id="rId88" Type="http://schemas.openxmlformats.org/officeDocument/2006/relationships/hyperlink" Target="https://docs.google.com/spreadsheets/d/15sUpxwwExnkmrJEjksb9cbeyFnGSwTgk/edit?usp=sharing&amp;ouid=110888201202153958796&amp;rtpof=true&amp;sd=true" TargetMode="External"/><Relationship Id="rId87" Type="http://schemas.openxmlformats.org/officeDocument/2006/relationships/image" Target="media/image6.png"/><Relationship Id="rId89" Type="http://schemas.openxmlformats.org/officeDocument/2006/relationships/hyperlink" Target="https://www.marmara.edu.tr/dosya/www/mevzuat/2023/mu_yonetmelik_onlisans_lisans_v22.pdf" TargetMode="External"/><Relationship Id="rId80" Type="http://schemas.openxmlformats.org/officeDocument/2006/relationships/hyperlink" Target="https://meobs.marmara.edu.tr/ProgramTanitim/sosyal-bilimler-meslek-yuksekokulu/yerel-yonetimler-134-174-0" TargetMode="External"/><Relationship Id="rId82" Type="http://schemas.openxmlformats.org/officeDocument/2006/relationships/image" Target="media/image16.png"/><Relationship Id="rId81" Type="http://schemas.openxmlformats.org/officeDocument/2006/relationships/hyperlink" Target="https://www.marmara.edu.tr/dosya/www/mevzuat/2023/mu_yonetmelik_onlisans_lisans_v22.pdf"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sbmyo.marmara.edu.tr/idari/organizasyon-semasi"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73" Type="http://schemas.openxmlformats.org/officeDocument/2006/relationships/hyperlink" Target="https://meobs.marmara.edu.tr/ProgramTanitim/sosyal-bilimler-meslek-yuksekokulu/bankacilik-ve-sigortacilik-126-160-0" TargetMode="External"/><Relationship Id="rId72" Type="http://schemas.openxmlformats.org/officeDocument/2006/relationships/hyperlink" Target="https://meobs.marmara.edu.tr/Program/programlar-hakkinda-bilgi/on-lisans-900001" TargetMode="External"/><Relationship Id="rId75" Type="http://schemas.openxmlformats.org/officeDocument/2006/relationships/hyperlink" Target="https://meobs.marmara.edu.tr/ProgramTanitim/sosyal-bilimler-meslek-yuksekokulu/dis-ticaret-128-164-0" TargetMode="External"/><Relationship Id="rId74" Type="http://schemas.openxmlformats.org/officeDocument/2006/relationships/hyperlink" Target="https://meobs.marmara.edu.tr/ProgramTanitim/sosyal-bilimler-meslek-yuksekokulu/buro-yonetimi-ve-yonetici-asistanligi-127-162-0" TargetMode="External"/><Relationship Id="rId77" Type="http://schemas.openxmlformats.org/officeDocument/2006/relationships/hyperlink" Target="https://meobs.marmara.edu.tr/ProgramTanitim/sosyal-bilimler-meslek-yuksekokulu/pazarlama-130-168-0" TargetMode="External"/><Relationship Id="rId76" Type="http://schemas.openxmlformats.org/officeDocument/2006/relationships/hyperlink" Target="https://meobs.marmara.edu.tr/ProgramTanitim/sosyal-bilimler-meslek-yuksekokulu/muhasebe-ve-vergi-uygulamalari-129-166-0" TargetMode="External"/><Relationship Id="rId79" Type="http://schemas.openxmlformats.org/officeDocument/2006/relationships/hyperlink" Target="https://meobs.marmara.edu.tr/ProgramTanitim/sosyal-bilimler-meslek-yuksekokulu/turizm-ve-otel-isletmeciligi-909-171-0" TargetMode="External"/><Relationship Id="rId78" Type="http://schemas.openxmlformats.org/officeDocument/2006/relationships/hyperlink" Target="https://meobs.marmara.edu.tr/ProgramTanitim/sosyal-bilimler-meslek-yuksekokulu/turist-rehberligi-1114-831-0" TargetMode="External"/><Relationship Id="rId71" Type="http://schemas.openxmlformats.org/officeDocument/2006/relationships/hyperlink" Target="https://meobs.marmara.edu.tr/ProgramTanitim/sosyal-bilimler-meslek-yuksekokulu/dis-ticaret-128-164-0" TargetMode="External"/><Relationship Id="rId70" Type="http://schemas.openxmlformats.org/officeDocument/2006/relationships/hyperlink" Target="http://dosya.marmara.edu.tr/www/mevzuat/yeni10mb/mu_mufredat_komisyonu_yonergesi.pdf" TargetMode="External"/><Relationship Id="rId62" Type="http://schemas.openxmlformats.org/officeDocument/2006/relationships/hyperlink" Target="https://keyem.marmara.edu.tr/notice/7-sivil-strateji-sempozyumu-gerceklestirildi" TargetMode="External"/><Relationship Id="rId61" Type="http://schemas.openxmlformats.org/officeDocument/2006/relationships/hyperlink" Target="https://burokongre2023.atauni.edu.tr/en/home-english/" TargetMode="External"/><Relationship Id="rId64" Type="http://schemas.openxmlformats.org/officeDocument/2006/relationships/hyperlink" Target="https://docs.google.com/spreadsheets/d/1eGoQkUO8vcCQpbzsgPMsQSXQvnMaVq6tOHatsoQSAMg/edit?usp=drive_link" TargetMode="External"/><Relationship Id="rId63" Type="http://schemas.openxmlformats.org/officeDocument/2006/relationships/hyperlink" Target="https://docs.google.com/forms/d/e/1FAIpQLSeFYnRsXvn-0vsNxK89mFtL4vgcPtOcYJ4DH7vhTXkznjXjPw/viewform" TargetMode="External"/><Relationship Id="rId66" Type="http://schemas.openxmlformats.org/officeDocument/2006/relationships/hyperlink" Target="http://dtc.sbmyo.marmara.edu.tr/danisma-kurulu" TargetMode="External"/><Relationship Id="rId65" Type="http://schemas.openxmlformats.org/officeDocument/2006/relationships/image" Target="media/image29.jpg"/><Relationship Id="rId68" Type="http://schemas.openxmlformats.org/officeDocument/2006/relationships/hyperlink" Target="https://ktb.mxincubation.com/" TargetMode="External"/><Relationship Id="rId67" Type="http://schemas.openxmlformats.org/officeDocument/2006/relationships/hyperlink" Target="https://www.linkedin.com/groups/9095935" TargetMode="External"/><Relationship Id="rId60" Type="http://schemas.openxmlformats.org/officeDocument/2006/relationships/image" Target="media/image30.jpg"/><Relationship Id="rId69" Type="http://schemas.openxmlformats.org/officeDocument/2006/relationships/hyperlink" Target="http://dosya.marmara.edu.tr/www/mevzuat/yeni10mb/mu_mufredat_komisyonu_yonergesi.pdf" TargetMode="External"/><Relationship Id="rId51" Type="http://schemas.openxmlformats.org/officeDocument/2006/relationships/hyperlink" Target="https://sbmyo.marmara.edu.tr/idari/kalite/surec-yonetimi-el-kitabi" TargetMode="External"/><Relationship Id="rId50" Type="http://schemas.openxmlformats.org/officeDocument/2006/relationships/image" Target="media/image3.jpg"/><Relationship Id="rId53" Type="http://schemas.openxmlformats.org/officeDocument/2006/relationships/hyperlink" Target="https://docs.google.com/forms/d/e/1FAIpQLSf0GRJSqNt3lV76tll0OxzjcvbwCxoAc9FPexcxauQ3Sipk3A/viewform" TargetMode="External"/><Relationship Id="rId52" Type="http://schemas.openxmlformats.org/officeDocument/2006/relationships/hyperlink" Target="https://sbmyo.marmara.edu.tr/notice/bolum-oryantasyon-toplantilari" TargetMode="External"/><Relationship Id="rId55" Type="http://schemas.openxmlformats.org/officeDocument/2006/relationships/hyperlink" Target="https://docs.google.com/forms/d/e/1FAIpQLSfg6Qjj3LT1oZK2ESgdC_9lQqn9JUDdMkr34CimfVdloV4qeQ/viewform" TargetMode="External"/><Relationship Id="rId54" Type="http://schemas.openxmlformats.org/officeDocument/2006/relationships/hyperlink" Target="https://docs.google.com/forms/d/e/1FAIpQLSfJK9WK2MC44SHW1w__dMOIyjk6bzYLszInX5Pfhb1YPYDs3A/viewform" TargetMode="External"/><Relationship Id="rId57" Type="http://schemas.openxmlformats.org/officeDocument/2006/relationships/hyperlink" Target="https://docs.google.com/forms/d/e/1FAIpQLSdrg8KP7wdntxoO57bDS9RJYbLqzx7BgnT0bSItD1uJ1yTaIw/viewform" TargetMode="External"/><Relationship Id="rId56" Type="http://schemas.openxmlformats.org/officeDocument/2006/relationships/hyperlink" Target="https://docs.google.com/forms/d/e/1FAIpQLSfg6Qjj3LT1oZK2ESgdC_9lQqn9JUDdMkr34CimfVdloV4qeQ/viewform" TargetMode="External"/><Relationship Id="rId59" Type="http://schemas.openxmlformats.org/officeDocument/2006/relationships/hyperlink" Target="http://dtc.sbmyo.marmara.edu.tr/danisma-kurulu" TargetMode="External"/><Relationship Id="rId58" Type="http://schemas.openxmlformats.org/officeDocument/2006/relationships/hyperlink" Target="https://sbmyo.marmara.edu.tr/idari/danisma-kurul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YvHCRYTdO3XcH+Mjbhhv64s8rA==">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2023-11-24T09:01:00Z</dcterms:created>
  <dc:creator>Tülin GIRGIN</dc:creator>
</cp:coreProperties>
</file>